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1.2.в Паспорте подпрограммы № 3 Муниципальной программы Мокшанского района «Социальная поддержка граждан в </w:t>
      </w:r>
      <w:proofErr w:type="spellStart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объёмы финансирования подпрограммы изложить в следующей редакции:</w:t>
      </w:r>
    </w:p>
    <w:p w:rsidR="002F2E3D" w:rsidRPr="002F2E3D" w:rsidRDefault="002F2E3D" w:rsidP="002F2E3D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2F2E3D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«</w:t>
      </w:r>
    </w:p>
    <w:p w:rsidR="002F2E3D" w:rsidRPr="002F2E3D" w:rsidRDefault="002F2E3D" w:rsidP="002F2E3D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tbl>
      <w:tblPr>
        <w:tblW w:w="101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3"/>
        <w:gridCol w:w="7076"/>
      </w:tblGrid>
      <w:tr w:rsidR="002F2E3D" w:rsidRPr="002F2E3D" w:rsidTr="002F2E3D">
        <w:trPr>
          <w:cantSplit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Общий объем финансирования подпрограммы в 2014 – 2027 годах составляет –</w:t>
            </w:r>
            <w:r w:rsidRPr="002F2E3D">
              <w:rPr>
                <w:rFonts w:ascii="Times New Roman" w:eastAsia="Times New Roman" w:hAnsi="Times New Roman" w:cs="Times New Roman"/>
                <w:b/>
                <w:bCs/>
                <w:kern w:val="3"/>
                <w:sz w:val="16"/>
                <w:szCs w:val="16"/>
                <w:lang w:eastAsia="ru-RU"/>
              </w:rPr>
              <w:t xml:space="preserve"> 84430,5</w:t>
            </w:r>
            <w:r w:rsidRPr="002F2E3D">
              <w:rPr>
                <w:rFonts w:ascii="Times New Roman" w:eastAsia="Times New Roman" w:hAnsi="Times New Roman" w:cs="Times New Roman"/>
                <w:bCs/>
                <w:kern w:val="3"/>
                <w:sz w:val="16"/>
                <w:szCs w:val="16"/>
                <w:lang w:eastAsia="ru-RU"/>
              </w:rPr>
              <w:t xml:space="preserve"> </w:t>
            </w: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тыс. рублей, 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в том числе: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2014 год – 167,0 тыс. рублей;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2015 год – 35,0 тыс. рублей;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2016 год – 0 тыс. рублей.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2017 год – 14,9 тыс. рублей 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2018 год – 10,4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2019 год – 13,8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2020 год – 14,9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2021 году – 14,9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 году –12916,4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 году – 11852,5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 году – 12967,1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2025 году-   15214,3 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 году-   15550,0 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 году-   15659,3 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</w:tbl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 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1.3.в Паспорте подпрограммы № 4 Муниципальной программы Мокшанского района «Социальная поддержка граждан в </w:t>
      </w:r>
      <w:proofErr w:type="spellStart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объёмы финансирования подпрограммы изложить в следующей редакции:</w:t>
      </w:r>
    </w:p>
    <w:p w:rsidR="002F2E3D" w:rsidRPr="002F2E3D" w:rsidRDefault="002F2E3D" w:rsidP="002F2E3D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2F2E3D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«</w:t>
      </w:r>
    </w:p>
    <w:p w:rsidR="002F2E3D" w:rsidRPr="002F2E3D" w:rsidRDefault="002F2E3D" w:rsidP="002F2E3D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tbl>
      <w:tblPr>
        <w:tblW w:w="101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3"/>
        <w:gridCol w:w="7076"/>
      </w:tblGrid>
      <w:tr w:rsidR="002F2E3D" w:rsidRPr="002F2E3D" w:rsidTr="002F2E3D">
        <w:trPr>
          <w:cantSplit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Общий объем финансирования подпрограммы в 2014 – 2027 годах составляет –   1566301,9 тыс. рублей, в том числе: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2014 году – 68 888,5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2015 году – 69780,1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2016 году – 77349,2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2017году -    78257,6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2018 году – 93296,4 тыс. рублей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- в 2019 году – 97730,3 тыс. рублей 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- в 2020 году – 141570,8 тыс. рублей 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2021 году – 169634,0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2022 году – 165721,8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2023 году – 116582,8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2024 году – 108425,8 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2025 году-   106007,1 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2026 году-   134352,2  тыс. рублей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 в 2027 году-   138705,3  тыс. рублей</w:t>
            </w:r>
          </w:p>
        </w:tc>
      </w:tr>
    </w:tbl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</w:p>
    <w:p w:rsidR="002F2E3D" w:rsidRDefault="002F2E3D" w:rsidP="002F2E3D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1.4 приложения № 4.2, 5.2 и 6.2 к муниципальной программе «Социальная поддержка граждан в </w:t>
      </w:r>
      <w:proofErr w:type="spellStart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изложить в новой редакции (прилагаются).</w:t>
      </w:r>
    </w:p>
    <w:p w:rsidR="002F2E3D" w:rsidRPr="002F2E3D" w:rsidRDefault="002F2E3D" w:rsidP="002F2E3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2F2E3D" w:rsidRPr="002F2E3D" w:rsidRDefault="002F2E3D" w:rsidP="002F2E3D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2F2E3D" w:rsidRPr="002F2E3D" w:rsidRDefault="002F2E3D" w:rsidP="002F2E3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0" w:name="Par17"/>
      <w:bookmarkEnd w:id="0"/>
      <w:r w:rsidRPr="002F2E3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постановление вступает в силу на следующий день после официального опубликования.</w:t>
      </w:r>
    </w:p>
    <w:p w:rsidR="002F2E3D" w:rsidRPr="002F2E3D" w:rsidRDefault="002F2E3D" w:rsidP="002F2E3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2F2E3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</w:t>
      </w:r>
      <w:proofErr w:type="gramStart"/>
      <w:r w:rsidRPr="002F2E3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 за</w:t>
      </w:r>
      <w:proofErr w:type="gramEnd"/>
      <w:r w:rsidRPr="002F2E3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социальной защиты населения администрации Мокшанского района Д. </w:t>
      </w:r>
      <w:proofErr w:type="spellStart"/>
      <w:r w:rsidRPr="002F2E3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В.Платонова</w:t>
      </w:r>
      <w:proofErr w:type="spellEnd"/>
      <w:r w:rsidRPr="002F2E3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2F2E3D" w:rsidRPr="002F2E3D" w:rsidRDefault="002F2E3D" w:rsidP="002F2E3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</w:p>
    <w:tbl>
      <w:tblPr>
        <w:tblpPr w:leftFromText="180" w:rightFromText="180" w:vertAnchor="text" w:horzAnchor="margin" w:tblpY="147"/>
        <w:tblW w:w="9889" w:type="dxa"/>
        <w:tblLook w:val="04A0" w:firstRow="1" w:lastRow="0" w:firstColumn="1" w:lastColumn="0" w:noHBand="0" w:noVBand="1"/>
      </w:tblPr>
      <w:tblGrid>
        <w:gridCol w:w="3936"/>
        <w:gridCol w:w="2693"/>
        <w:gridCol w:w="3260"/>
      </w:tblGrid>
      <w:tr w:rsidR="002F2E3D" w:rsidRPr="002F2E3D" w:rsidTr="002F2E3D">
        <w:trPr>
          <w:trHeight w:val="418"/>
        </w:trPr>
        <w:tc>
          <w:tcPr>
            <w:tcW w:w="3936" w:type="dxa"/>
            <w:shd w:val="clear" w:color="auto" w:fill="auto"/>
          </w:tcPr>
          <w:p w:rsidR="002F2E3D" w:rsidRPr="002F2E3D" w:rsidRDefault="002F2E3D" w:rsidP="002F2E3D">
            <w:pPr>
              <w:contextualSpacing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  </w:t>
            </w:r>
          </w:p>
        </w:tc>
        <w:tc>
          <w:tcPr>
            <w:tcW w:w="2693" w:type="dxa"/>
            <w:shd w:val="clear" w:color="auto" w:fill="auto"/>
          </w:tcPr>
          <w:p w:rsidR="002F2E3D" w:rsidRPr="002F2E3D" w:rsidRDefault="002F2E3D" w:rsidP="002F2E3D">
            <w:pPr>
              <w:spacing w:after="120"/>
              <w:jc w:val="center"/>
              <w:rPr>
                <w:rFonts w:ascii="Calibri" w:eastAsia="Calibri" w:hAnsi="Calibri" w:cs="Times New Roman"/>
                <w:b/>
                <w:noProof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2F2E3D" w:rsidRPr="002F2E3D" w:rsidRDefault="002F2E3D" w:rsidP="002F2E3D">
            <w:pPr>
              <w:spacing w:after="120"/>
              <w:ind w:left="375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 В.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2F2E3D" w:rsidRPr="002F2E3D" w:rsidRDefault="002F2E3D" w:rsidP="002F2E3D">
            <w:pPr>
              <w:spacing w:after="120"/>
              <w:ind w:left="375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pacing w:after="120"/>
              <w:ind w:left="375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pacing w:after="120"/>
              <w:ind w:left="375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pacing w:after="120"/>
              <w:ind w:left="3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F2E3D" w:rsidRDefault="002F2E3D" w:rsidP="002D4AA4">
      <w:pPr>
        <w:pStyle w:val="afd"/>
        <w:jc w:val="right"/>
        <w:rPr>
          <w:sz w:val="16"/>
          <w:szCs w:val="16"/>
        </w:rPr>
        <w:sectPr w:rsidR="002F2E3D" w:rsidSect="00E9515C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1418" w:header="709" w:footer="709" w:gutter="0"/>
          <w:pgNumType w:start="2"/>
          <w:cols w:space="708"/>
          <w:docGrid w:linePitch="360"/>
        </w:sectPr>
      </w:pPr>
    </w:p>
    <w:p w:rsidR="002A4681" w:rsidRDefault="002F2E3D" w:rsidP="002D4AA4">
      <w:pPr>
        <w:pStyle w:val="afd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Приложение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к постановлению администрации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Мокшанского района Пензенской области 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от 15.08.2025 № 676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«Приложение № 4.2 к Муниципальной программе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«Социальная поддержка граждан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в </w:t>
      </w:r>
      <w:proofErr w:type="spellStart"/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на 2014-2027 годы»   (новая редакция)</w:t>
      </w:r>
    </w:p>
    <w:p w:rsidR="002F2E3D" w:rsidRPr="002F2E3D" w:rsidRDefault="002F2E3D" w:rsidP="002F2E3D">
      <w:pPr>
        <w:widowControl w:val="0"/>
        <w:suppressAutoHyphens/>
        <w:autoSpaceDN w:val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</w:pPr>
    </w:p>
    <w:p w:rsidR="002F2E3D" w:rsidRPr="002F2E3D" w:rsidRDefault="002F2E3D" w:rsidP="002F2E3D">
      <w:pPr>
        <w:widowControl w:val="0"/>
        <w:suppressAutoHyphens/>
        <w:autoSpaceDN w:val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>Ресурсное обеспечение</w:t>
      </w:r>
    </w:p>
    <w:p w:rsidR="002F2E3D" w:rsidRPr="002F2E3D" w:rsidRDefault="002F2E3D" w:rsidP="002F2E3D">
      <w:pPr>
        <w:widowControl w:val="0"/>
        <w:suppressAutoHyphens/>
        <w:autoSpaceDN w:val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 xml:space="preserve">реализации муниципальной программы «Социальная поддержка граждан в </w:t>
      </w:r>
      <w:proofErr w:type="spellStart"/>
      <w:r w:rsidRPr="002F2E3D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 xml:space="preserve"> районе Пензенской области на 2014-2027 годы» за счет всех источников финансирования на 2022-2027 годы</w:t>
      </w:r>
    </w:p>
    <w:p w:rsidR="002F2E3D" w:rsidRPr="002F2E3D" w:rsidRDefault="002F2E3D" w:rsidP="002F2E3D">
      <w:pPr>
        <w:widowControl w:val="0"/>
        <w:suppressAutoHyphens/>
        <w:autoSpaceDN w:val="0"/>
        <w:jc w:val="lef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</w:p>
    <w:tbl>
      <w:tblPr>
        <w:tblW w:w="1561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1096"/>
        <w:gridCol w:w="3519"/>
        <w:gridCol w:w="4536"/>
        <w:gridCol w:w="925"/>
        <w:gridCol w:w="980"/>
        <w:gridCol w:w="1004"/>
        <w:gridCol w:w="992"/>
        <w:gridCol w:w="993"/>
        <w:gridCol w:w="939"/>
      </w:tblGrid>
      <w:tr w:rsidR="002F2E3D" w:rsidRPr="002F2E3D" w:rsidTr="002F2E3D">
        <w:trPr>
          <w:cantSplit/>
          <w:trHeight w:val="23"/>
        </w:trPr>
        <w:tc>
          <w:tcPr>
            <w:tcW w:w="524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Ответственный исполнитель  муниципальной программы</w:t>
            </w:r>
          </w:p>
        </w:tc>
        <w:tc>
          <w:tcPr>
            <w:tcW w:w="10369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N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</w:t>
            </w:r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Наименование муниципальной программы, подпрограммы,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основного мероприятия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489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Оценка расходов (тыс. руб.)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2023г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2027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19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</w:tr>
      <w:tr w:rsidR="002F2E3D" w:rsidRPr="002F2E3D" w:rsidTr="002F2E3D">
        <w:trPr>
          <w:cantSplit/>
          <w:trHeight w:val="76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Муници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пальная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программа 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52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«Социальная поддержка граждан в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районе на 2014-2027 годы»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197680,1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166501,9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152664,3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138919,9</w:t>
            </w:r>
            <w:r w:rsidRPr="002F2E3D"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  <w:t xml:space="preserve">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169853,5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173860,4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2570,6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800,3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3094,5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3213,5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3253,5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3253,5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104119,5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53491,1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29573,1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27515,1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27752,3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28229,0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90990,0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110210,5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119996,7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108191,3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138847,7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142377,8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рамма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Малых дел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8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67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Default="002F2E3D" w:rsidP="002F2E3D">
            <w:pPr>
              <w:widowControl w:val="0"/>
              <w:suppressAutoHyphens/>
              <w:autoSpaceDN w:val="0"/>
              <w:ind w:left="4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4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за наем 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жилого</w:t>
            </w:r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4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помещения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431"/>
        </w:trPr>
        <w:tc>
          <w:tcPr>
            <w:tcW w:w="631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рамма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519" w:type="dxa"/>
            <w:vMerge w:val="restart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Оказание адресной материальной помощи гражданам, проживающим на территории Мокшанского района, оказавшимся в трудной жизненной ситуации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 xml:space="preserve">Содействие гражданам по выходу из сложной 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жизненной ситуации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рамма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Старшее поколение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12916,4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11852,5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12967,1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15214,3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15659,3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12772,8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10987,3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12674,8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12674,8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12546,8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854,0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1123,5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2875,2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3112,5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6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Совершенствование мер социальной защиты и  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социального</w:t>
            </w:r>
            <w:proofErr w:type="gram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обслуживания пожилых людей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сельской местности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15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43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7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3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 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Региональный проект «Старшее поколение</w:t>
            </w:r>
            <w:r w:rsidRPr="002F2E3D"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11098,3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385623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385623"/>
                <w:kern w:val="3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2856,5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12772,8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10987,3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2856,5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12674,8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12674,8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12546,8</w:t>
            </w:r>
          </w:p>
        </w:tc>
      </w:tr>
      <w:tr w:rsidR="002F2E3D" w:rsidRPr="002F2E3D" w:rsidTr="002F2E3D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256,0</w:t>
            </w:r>
          </w:p>
        </w:tc>
      </w:tr>
      <w:tr w:rsidR="002F2E3D" w:rsidRPr="002F2E3D" w:rsidTr="002F2E3D">
        <w:trPr>
          <w:cantSplit/>
          <w:trHeight w:val="127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26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рамма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165721,8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116582,8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108425,8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106007,1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138705,3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2096,5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2233,7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2539,0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90794,7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41764,8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17097,4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13964,6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13650,0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14487,2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72830,6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72581,3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88789,4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89497,0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118156,7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121672,6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09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19" w:type="dxa"/>
            <w:vMerge w:val="restart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Выполнение обязательств государства по социальной поддержке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131661,9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104555,9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103247,3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92571,4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119329,8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122584,6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2096,5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2233,8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2539,0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58118,6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31158,3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12333,2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1786,5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34,1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71446,8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71163,8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88375,1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88239,4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116750,7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120005,0</w:t>
            </w:r>
          </w:p>
        </w:tc>
      </w:tr>
      <w:tr w:rsidR="002F2E3D" w:rsidRPr="002F2E3D" w:rsidTr="002F2E3D">
        <w:trPr>
          <w:cantSplit/>
          <w:trHeight w:val="270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Р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34059,9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347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1" w:right="-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 исключением целевых межбюджетных  трансфертов)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32676,1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10609,4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4764,2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1383,8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922,6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иные источники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519" w:type="dxa"/>
            <w:vMerge w:val="restart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  исключением целевых межбюджетных  трансфертов)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иные источники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3519" w:type="dxa"/>
            <w:vMerge w:val="restart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13435,7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15022,4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16120,7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  исключением целевых межбюджетных  трансфертов)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12178,1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13616,4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14453,1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1257,6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1406,0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1667,6</w:t>
            </w:r>
          </w:p>
        </w:tc>
      </w:tr>
      <w:tr w:rsidR="002F2E3D" w:rsidRPr="002F2E3D" w:rsidTr="002F2E3D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иные источники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рамма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Социальная поддержка отдельных категорий граждан в жилищной сфере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19041,9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37958,6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31163,4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17590,5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19843,2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19387,7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476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875,7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1195,0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18030,4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36775,2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30083,8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16154,8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17815,7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17592,7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1705,3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3008,2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459,4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875,7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1195,0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624,6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555,0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625,7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589,5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1436,2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1213,2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Предоставление семьям социальных выплат на приобретение или строительство жилья при рождении первого ребенка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 xml:space="preserve">Обеспечение выплат молодым семьям на улучшение жилищных условий при рождении 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первого ребенка и на улучшение жилищных условий многодетным семьям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15551,1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Р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5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7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5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</w:tbl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»;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Приложение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к постановлению администрации 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Мокшанского района Пензенской области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от 15.08.2025 № 676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ind w:firstLine="8647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«Приложение № 5.2  к Муниципальной программе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ind w:firstLine="963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«Социальная поддержка граждан</w:t>
      </w:r>
      <w:r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</w:t>
      </w: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в </w:t>
      </w:r>
      <w:proofErr w:type="spellStart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ind w:firstLine="963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2014-2027 годы» (новая редакция)  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>Ресурсное обеспечение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 xml:space="preserve">реализации муниципальной программы «Социальная поддержка граждан в </w:t>
      </w:r>
      <w:proofErr w:type="spellStart"/>
      <w:r w:rsidRPr="002F2E3D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 xml:space="preserve"> районе Пензенской области на 2014-2027 годы» за счет средств бюджета Мокшанского района на 2022-  2027 годы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</w:p>
    <w:tbl>
      <w:tblPr>
        <w:tblW w:w="203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60"/>
        <w:gridCol w:w="3401"/>
        <w:gridCol w:w="1275"/>
        <w:gridCol w:w="567"/>
        <w:gridCol w:w="425"/>
        <w:gridCol w:w="500"/>
        <w:gridCol w:w="1343"/>
        <w:gridCol w:w="567"/>
        <w:gridCol w:w="992"/>
        <w:gridCol w:w="993"/>
        <w:gridCol w:w="879"/>
        <w:gridCol w:w="965"/>
        <w:gridCol w:w="995"/>
        <w:gridCol w:w="995"/>
        <w:gridCol w:w="4281"/>
      </w:tblGrid>
      <w:tr w:rsidR="002F2E3D" w:rsidRPr="002F2E3D" w:rsidTr="002F2E3D">
        <w:trPr>
          <w:gridAfter w:val="1"/>
          <w:wAfter w:w="4281" w:type="dxa"/>
        </w:trPr>
        <w:tc>
          <w:tcPr>
            <w:tcW w:w="5529" w:type="dxa"/>
            <w:gridSpan w:val="3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496" w:type="dxa"/>
            <w:gridSpan w:val="12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 w:val="restart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</w:t>
            </w:r>
            <w:proofErr w:type="gramEnd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/п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401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275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Ответст</w:t>
            </w:r>
            <w:proofErr w:type="spellEnd"/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венный исполни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тель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соиспол</w:t>
            </w:r>
            <w:proofErr w:type="spellEnd"/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нитель</w:t>
            </w:r>
            <w:proofErr w:type="spellEnd"/>
          </w:p>
        </w:tc>
        <w:tc>
          <w:tcPr>
            <w:tcW w:w="4394" w:type="dxa"/>
            <w:gridSpan w:val="6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827" w:type="dxa"/>
            <w:gridSpan w:val="5"/>
            <w:tcBorders>
              <w:right w:val="single" w:sz="4" w:space="0" w:color="auto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Расходы бюджета Мокшанского района  (тыс. руб.)</w:t>
            </w:r>
          </w:p>
        </w:tc>
      </w:tr>
      <w:tr w:rsidR="002F2E3D" w:rsidRPr="002F2E3D" w:rsidTr="002F2E3D">
        <w:trPr>
          <w:gridAfter w:val="1"/>
          <w:wAfter w:w="4281" w:type="dxa"/>
          <w:trHeight w:val="596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ВР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965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2027г.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1" w:type="dxa"/>
          </w:tcPr>
          <w:p w:rsidR="002F2E3D" w:rsidRPr="002F2E3D" w:rsidRDefault="002F2E3D" w:rsidP="002F2E3D">
            <w:pPr>
              <w:widowControl w:val="0"/>
              <w:suppressLineNumbers/>
              <w:ind w:right="-109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5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«Социальная поддержка граждан в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районе на 2014-2027 годы»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197680,1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166501,9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152664,3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138919,9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9853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173860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4</w:t>
            </w:r>
          </w:p>
        </w:tc>
      </w:tr>
      <w:tr w:rsidR="002F2E3D" w:rsidRPr="002F2E3D" w:rsidTr="002F2E3D">
        <w:trPr>
          <w:gridAfter w:val="1"/>
          <w:wAfter w:w="4281" w:type="dxa"/>
          <w:trHeight w:val="229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 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«Малых дел»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2F2E3D" w:rsidRPr="002F2E3D" w:rsidTr="002F2E3D">
        <w:trPr>
          <w:gridAfter w:val="1"/>
          <w:wAfter w:w="4281" w:type="dxa"/>
          <w:trHeight w:val="229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Обеспечение выплаты ежемесячного возмещения расходов за наем жилого помещения врачам специалистам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0310111340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12916,4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11852,5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12967,1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6"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15214,3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550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15659,3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33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КЦСОН в рамках подпрограммы "Старшее </w:t>
            </w:r>
            <w:r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поколение"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 w:hanging="10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Администрация Мокшанского района, КЦСОН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0330105620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11098,3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гражданам пожилого возраста и инвалидам, нуждающимся в уходе, социальных услуг по уходу, входящих в социальный пакет долговременного ухода, в форме социального обслуживания на дому, полустационарной форме социального обслуживания, а также в сочетании указанных форм социального обслуживания»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033Я451630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033Я451630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612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6951,6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70,2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10987,3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111,0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11463,1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115,8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377,7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12674,8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128,0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12674,8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128,0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12546,8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256,0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созданию и оснащению структурных подразделений организаций социального обслуживания, внедряющих стационар замещающие технологии и выполняющих функции отделений (центров) дневного пребывания для граждан пожилого возраста и инвалидов, нуждающихся в уходе, школ ухода для граждан, осуществляющих родственный уход, пунктов проката технических средств реабилитации для граждан пожилого возраста и инвалидов, нуждающихся в уходе</w:t>
            </w:r>
            <w:proofErr w:type="gramEnd"/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033Р351633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033Р351633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5821,2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58,8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2856,5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организации предоставления гражданам пожилого возраста и инвалидам, нуждающимся в уходе, социальных услуг по уходу, входящих в социальный пакет долговременного ухода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0330274050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2856,5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4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«Предоставление мер социальной поддержки отдельным категориям граждан»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165721,8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116582,8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108425,8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106007,1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138705,3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napToGrid w:val="0"/>
                <w:kern w:val="3"/>
                <w:sz w:val="16"/>
                <w:szCs w:val="16"/>
                <w:lang w:eastAsia="ru-RU"/>
              </w:rPr>
              <w:t>Выполнение обязательств государства по социальной поддержке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131661,9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10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4555,9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103247,3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92571,4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119329,8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122584,6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0340177300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12936,8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107,0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lastRenderedPageBreak/>
              <w:t>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2006,7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108,0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11866,4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91,1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10213,5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297,2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25098,5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457,6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25098,5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457,6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4.1.2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0340175020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40,2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40,2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выплате пособий семьям, 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0340174010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10683,7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6244,8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0340174210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191,9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4.1.5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20.12.2004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0340177400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68,9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77,7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69,8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273,9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282,1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282,1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6,4</w:t>
            </w:r>
          </w:p>
        </w:tc>
      </w:tr>
      <w:tr w:rsidR="002F2E3D" w:rsidRPr="002F2E3D" w:rsidTr="002F2E3D">
        <w:trPr>
          <w:gridAfter w:val="1"/>
          <w:wAfter w:w="4281" w:type="dxa"/>
          <w:trHeight w:val="317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4.1.6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0340174100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1256,5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1201,9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882,5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1435,3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1435,3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26,3</w:t>
            </w:r>
          </w:p>
        </w:tc>
      </w:tr>
      <w:tr w:rsidR="002F2E3D" w:rsidRPr="002F2E3D" w:rsidTr="002F2E3D">
        <w:trPr>
          <w:gridAfter w:val="1"/>
          <w:wAfter w:w="4281" w:type="dxa"/>
          <w:trHeight w:val="551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4.1.7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 в соответствии с Законом Пензенской области от 03.12.2004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УСЗН, Администрация Мокшанского района, КЦСОН 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0340177200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0340177200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207,6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231,7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211,2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239,2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242,8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242,8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111,6</w:t>
            </w:r>
          </w:p>
        </w:tc>
      </w:tr>
      <w:tr w:rsidR="002F2E3D" w:rsidRPr="002F2E3D" w:rsidTr="002F2E3D">
        <w:trPr>
          <w:gridAfter w:val="1"/>
          <w:wAfter w:w="4281" w:type="dxa"/>
          <w:trHeight w:val="736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4.1.8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295,7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415,3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4.1.9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представлению гражданам субсидий на оплату 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жилого помещения и коммунальных услуг в соответствии с Постановлением Правительства РФ N761 от 14.12.2005 «О предоставлении субсидий на оплату жилого помещения и коммунальных услуг»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0340174510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0340174510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2137,0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23,4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2193,9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33,6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1439,2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15,8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2180,8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24,3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3403,4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37,8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3538,6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39,4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4.1.10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Админи</w:t>
            </w:r>
            <w:proofErr w:type="spellEnd"/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страция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Мокшан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ского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района, КЦСОН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0340174410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35858,7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42373,0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связанных с реализацией Закона Пензенской области  N 653-ЗПО  от 08.09.2004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0340174250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95,6</w:t>
            </w:r>
          </w:p>
        </w:tc>
      </w:tr>
      <w:tr w:rsidR="002F2E3D" w:rsidRPr="002F2E3D" w:rsidTr="002F2E3D">
        <w:trPr>
          <w:gridAfter w:val="1"/>
          <w:wAfter w:w="4281" w:type="dxa"/>
          <w:trHeight w:val="1056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  <w:p w:rsidR="002F2E3D" w:rsidRPr="002F2E3D" w:rsidRDefault="002F2E3D" w:rsidP="002F2E3D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0340111320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1538,4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2545,5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 w:val="restart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4.1.13</w:t>
            </w:r>
          </w:p>
        </w:tc>
        <w:tc>
          <w:tcPr>
            <w:tcW w:w="1560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401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275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5453,4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5590,6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5536,7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6007,4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6063,7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6306,3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148,3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185,4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292,5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310,5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322,9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335,8</w:t>
            </w:r>
          </w:p>
        </w:tc>
      </w:tr>
      <w:tr w:rsidR="002F2E3D" w:rsidRPr="002F2E3D" w:rsidTr="002F2E3D">
        <w:trPr>
          <w:gridAfter w:val="1"/>
          <w:wAfter w:w="4281" w:type="dxa"/>
          <w:trHeight w:val="245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1691,7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1719,6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1630,5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1910,3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1928,8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2005,9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568,5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393,6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388,7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858,8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1208,5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1239,4</w:t>
            </w:r>
          </w:p>
        </w:tc>
      </w:tr>
      <w:tr w:rsidR="002F2E3D" w:rsidRPr="002F2E3D" w:rsidTr="002F2E3D">
        <w:trPr>
          <w:gridAfter w:val="1"/>
          <w:wAfter w:w="4281" w:type="dxa"/>
          <w:trHeight w:val="136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42,0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32,1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43,0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63,0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65,0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68,0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7,6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0,1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3,2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1,9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1,6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0,2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  <w:trHeight w:val="461"/>
        </w:trPr>
        <w:tc>
          <w:tcPr>
            <w:tcW w:w="568" w:type="dxa"/>
            <w:vMerge w:val="restart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4.1.14</w:t>
            </w:r>
          </w:p>
        </w:tc>
        <w:tc>
          <w:tcPr>
            <w:tcW w:w="1560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3401" w:type="dxa"/>
            <w:vMerge w:val="restart"/>
          </w:tcPr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0340154620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0340154620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  <w:trHeight w:val="553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4620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4620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28,5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38,7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35,0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37,5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  <w:trHeight w:val="419"/>
        </w:trPr>
        <w:tc>
          <w:tcPr>
            <w:tcW w:w="568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vMerge/>
          </w:tcPr>
          <w:p w:rsidR="002F2E3D" w:rsidRPr="002F2E3D" w:rsidRDefault="002F2E3D" w:rsidP="002F2E3D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0340174620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0340174620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96,5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96,0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107,3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116,4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131,6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131,1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4.1.15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0340174260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0340174260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35,1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4.1.16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Осуществление ежемесячной выплаты на детей в возрасте от 3 до 7 лет включительно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04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03401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R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3020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R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3020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313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45940,8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3994,9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19305,4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1679,0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  <w:trHeight w:val="547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4.1.17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0340174450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0340174450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0340174450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244</w:t>
            </w:r>
          </w:p>
          <w:p w:rsidR="002F2E3D" w:rsidRPr="002F2E3D" w:rsidRDefault="002F2E3D" w:rsidP="002F2E3D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582,7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176,0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212,4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606,4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183,1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138,9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639,4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193,1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165,7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1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757,3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right="-11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228,7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ind w:right="-11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70,1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750,4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226,6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123,5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780,4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235,7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126,8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4.1.18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0340174040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4.1.19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R4040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03401R4040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8078,7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11817,3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1027,6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11979,0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1041,7</w:t>
            </w:r>
          </w:p>
        </w:tc>
        <w:tc>
          <w:tcPr>
            <w:tcW w:w="965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4.1.20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Капительный ремонт отделения дневного пребывания граждан пожилого возраста и инвалидов 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0340105630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4.1.21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6"/>
                <w:szCs w:val="16"/>
                <w:lang w:eastAsia="ru-RU"/>
              </w:rPr>
              <w:t xml:space="preserve">Капитальный ремонт зданий муниципальных организаций социального обслуживания 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S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3460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S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3460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2660,1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4.1.22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302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302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566,9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 xml:space="preserve">  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310,2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.23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06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R404F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R404F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360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360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506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44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322,0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28,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4.1.24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24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Arial" w:eastAsia="Lucida Sans Unicode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Поощрение за достижение</w:t>
            </w:r>
            <w:r w:rsidRPr="002F2E3D">
              <w:rPr>
                <w:rFonts w:ascii="Arial" w:eastAsia="Lucida Sans Unicode" w:hAnsi="Arial" w:cs="Arial"/>
                <w:b/>
                <w:bCs/>
                <w:i/>
                <w:iCs/>
                <w:kern w:val="3"/>
                <w:sz w:val="16"/>
                <w:szCs w:val="16"/>
                <w:lang w:eastAsia="ru-RU"/>
              </w:rPr>
              <w:t xml:space="preserve"> </w:t>
            </w: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(содействие достижению) показателей 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0340155490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0340155490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0340175490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0340175490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206,0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62,2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218,7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66,1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152,6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4.1.25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25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</w:t>
            </w: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lastRenderedPageBreak/>
              <w:t>стоимости жилищно-коммунальных услуг в расчете на одного человека в месяц, установленного на территории Пензенской области, супруге (супругу), несовершеннолетним детям, родителям (в случае отсутствия у граждан, принимающих участие в специальной военной операции, супруги (супруга), несовершеннолетних детей) граждан, принимающих</w:t>
            </w:r>
            <w:proofErr w:type="gramEnd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 участие в специальной военной операции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0340174060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2250,7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2351,0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3103,5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lastRenderedPageBreak/>
              <w:t>4.1.26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26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принимающих участие в специальной военной операции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0340174070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1786,0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1578,5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4.1.27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27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осуществлению единовременной денежной выплаты несовершеннолетним детям граждан, принимающих участие в специальной военной операции, на каждого несовершеннолетнего ребенка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0340174080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3150,0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1750,0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4.1.28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28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407,1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125,2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432,2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158,3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178,3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449,4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164,6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185,4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54,9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467,4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171,2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192,9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55,3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4.1.29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29</w:t>
            </w:r>
          </w:p>
        </w:tc>
        <w:tc>
          <w:tcPr>
            <w:tcW w:w="3401" w:type="dxa"/>
            <w:vAlign w:val="center"/>
          </w:tcPr>
          <w:p w:rsid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323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63,6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9522,1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1329,3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49,2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8360,0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1287,9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77,1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11426,0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1339,4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79,8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11823,1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1393,0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2,1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4.1.30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30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0340102200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4.1.31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(денежная выплата на детей в возрасте от 6 лет до окончания обучения в общеобразовательной организации в размере </w:t>
            </w: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lastRenderedPageBreak/>
              <w:t>5 000 (пяти тысяч) рублей на одного ребенка)</w:t>
            </w:r>
            <w:proofErr w:type="gramEnd"/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0340174220         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1573,3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lastRenderedPageBreak/>
              <w:t>4.1.32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коммунальных услуг в размере 30 процентов)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0340174230 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3958,5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4.1.33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выплата на оплату проезда автомобильным транспортом (за исключением такси) в городском и пригородном сообщении, городским наземным электрическим транспортом в размере 594 рублей на одного ребенка</w:t>
            </w:r>
            <w:proofErr w:type="gramEnd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обучающегося в общеобразовательной организации на территории Пензенской области, в период с сентября по май)</w:t>
            </w:r>
            <w:proofErr w:type="gramEnd"/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</w:t>
            </w: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0340174270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 xml:space="preserve">                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1980,6</w:t>
            </w:r>
          </w:p>
        </w:tc>
      </w:tr>
      <w:tr w:rsidR="002F2E3D" w:rsidRPr="002F2E3D" w:rsidTr="002F2E3D">
        <w:trPr>
          <w:gridAfter w:val="1"/>
          <w:wAfter w:w="4281" w:type="dxa"/>
          <w:trHeight w:val="508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4.1.34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34</w:t>
            </w:r>
          </w:p>
        </w:tc>
        <w:tc>
          <w:tcPr>
            <w:tcW w:w="3401" w:type="dxa"/>
          </w:tcPr>
          <w:p w:rsidR="002F2E3D" w:rsidRPr="002F2E3D" w:rsidRDefault="002F2E3D" w:rsidP="002F2E3D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R0840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03401R0840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1754.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 xml:space="preserve">       152.6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Р</w:t>
            </w:r>
            <w:proofErr w:type="gram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401" w:type="dxa"/>
          </w:tcPr>
          <w:p w:rsidR="002F2E3D" w:rsidRPr="002F2E3D" w:rsidRDefault="002F2E3D" w:rsidP="002F2E3D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34059,9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trHeight w:val="810"/>
        </w:trPr>
        <w:tc>
          <w:tcPr>
            <w:tcW w:w="568" w:type="dxa"/>
            <w:tcBorders>
              <w:top w:val="nil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1560" w:type="dxa"/>
            <w:tcBorders>
              <w:top w:val="nil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  1</w:t>
            </w:r>
          </w:p>
        </w:tc>
        <w:tc>
          <w:tcPr>
            <w:tcW w:w="3401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ind w:right="-109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3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034Р150841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034Р150841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034Р150840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034Р150840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15770,3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371,3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0609,4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922,6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4764,2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414,3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995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nil"/>
            </w:tcBorders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281" w:type="dxa"/>
            <w:tcBorders>
              <w:top w:val="nil"/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 w:hanging="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Мероприятие 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ind w:right="-109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Выполнение государственных полномочий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034Р155730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034Р155730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237,1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16524,9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ind w:right="-109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034Р15084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034Р15084F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143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  <w:trHeight w:val="709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4.3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Реализация мероприятий по адаптации организаций социальной защиты к обслуживанию инвалидов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0340278210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13435,7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15022,4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16120,7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4.4.1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034Я254040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034Я254040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12178,1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1059,0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13616,4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1184,0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14453,1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1429,4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4.4.2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034Я2А4040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238,2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5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«Социальная поддержка отдельных категорий граждан в жилищной сфере»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19041,9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37958,6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1163,4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7590,5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19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843,2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19387,7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napToGrid w:val="0"/>
                <w:kern w:val="3"/>
                <w:sz w:val="16"/>
                <w:szCs w:val="16"/>
                <w:lang w:eastAsia="ru-RU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1636,0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705,3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025,2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3008,2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5.1.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</w:t>
            </w:r>
            <w:proofErr w:type="spellEnd"/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нистрация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Мокшанского района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01L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4970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01L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4970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01L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4970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L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0200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L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0200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L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552,0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624,5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459,5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736,1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555,0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447,3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634,9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625,7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444,7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875,7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589,5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560,0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1427,5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1436,2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600,0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1195,0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1213,2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600,0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Мероприятие 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Предоставление семьям социальных выплат на приобретение или строительство жилья при рождении первого ребенка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0350176510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0350176510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3936,0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328,0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      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328,0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      </w:t>
            </w:r>
          </w:p>
        </w:tc>
      </w:tr>
      <w:tr w:rsidR="002F2E3D" w:rsidRPr="002F2E3D" w:rsidTr="002F2E3D">
        <w:trPr>
          <w:gridAfter w:val="1"/>
          <w:wAfter w:w="4281" w:type="dxa"/>
          <w:trHeight w:val="343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Предоставление социальных выплат на улучшение жилищных условий многодетным семьям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500,2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Мероприятия по поддержке при улучшении жилищных условий многодетных семей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0350276520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0350276520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1500,0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15551,1</w:t>
            </w:r>
          </w:p>
        </w:tc>
      </w:tr>
      <w:tr w:rsidR="002F2E3D" w:rsidRPr="002F2E3D" w:rsidTr="002F2E3D">
        <w:trPr>
          <w:gridAfter w:val="1"/>
          <w:wAfter w:w="4281" w:type="dxa"/>
          <w:trHeight w:val="495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156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родителей"</w:t>
            </w:r>
          </w:p>
        </w:tc>
        <w:tc>
          <w:tcPr>
            <w:tcW w:w="127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1010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03503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08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20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3R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</w:t>
            </w: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820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03503Д0820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03503Д0820</w:t>
            </w:r>
          </w:p>
        </w:tc>
        <w:tc>
          <w:tcPr>
            <w:tcW w:w="567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412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412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2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14265,1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34079,6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26254,5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250,7</w:t>
            </w:r>
          </w:p>
        </w:tc>
        <w:tc>
          <w:tcPr>
            <w:tcW w:w="96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10955,0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171,7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15337,0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214,1</w:t>
            </w:r>
          </w:p>
        </w:tc>
        <w:tc>
          <w:tcPr>
            <w:tcW w:w="995" w:type="dxa"/>
            <w:vAlign w:val="center"/>
          </w:tcPr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15337,0</w:t>
            </w:r>
          </w:p>
          <w:p w:rsidR="002F2E3D" w:rsidRPr="002F2E3D" w:rsidRDefault="002F2E3D" w:rsidP="002F2E3D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214,1</w:t>
            </w:r>
          </w:p>
        </w:tc>
      </w:tr>
      <w:tr w:rsidR="002F2E3D" w:rsidRPr="002F2E3D" w:rsidTr="002F2E3D">
        <w:trPr>
          <w:gridAfter w:val="1"/>
          <w:wAfter w:w="4281" w:type="dxa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Р</w:t>
            </w:r>
            <w:proofErr w:type="gram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401" w:type="dxa"/>
          </w:tcPr>
          <w:p w:rsidR="002F2E3D" w:rsidRPr="002F2E3D" w:rsidRDefault="002F2E3D" w:rsidP="002F2E3D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F2E3D" w:rsidRPr="002F2E3D" w:rsidTr="002F2E3D">
        <w:trPr>
          <w:gridAfter w:val="1"/>
          <w:wAfter w:w="4281" w:type="dxa"/>
          <w:trHeight w:val="594"/>
        </w:trPr>
        <w:tc>
          <w:tcPr>
            <w:tcW w:w="568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5.4.1</w:t>
            </w:r>
          </w:p>
        </w:tc>
        <w:tc>
          <w:tcPr>
            <w:tcW w:w="1560" w:type="dxa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1" w:type="dxa"/>
          </w:tcPr>
          <w:p w:rsidR="002F2E3D" w:rsidRPr="002F2E3D" w:rsidRDefault="002F2E3D" w:rsidP="002F2E3D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27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3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035Р176510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035Р176510</w:t>
            </w:r>
          </w:p>
        </w:tc>
        <w:tc>
          <w:tcPr>
            <w:tcW w:w="567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992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1640,0</w:t>
            </w:r>
          </w:p>
        </w:tc>
        <w:tc>
          <w:tcPr>
            <w:tcW w:w="993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1640,0</w:t>
            </w:r>
          </w:p>
        </w:tc>
        <w:tc>
          <w:tcPr>
            <w:tcW w:w="879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2952,0</w:t>
            </w:r>
          </w:p>
        </w:tc>
        <w:tc>
          <w:tcPr>
            <w:tcW w:w="96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5" w:type="dxa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ind w:firstLine="10065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</w:p>
    <w:p w:rsidR="002F2E3D" w:rsidRPr="002F2E3D" w:rsidRDefault="002F2E3D" w:rsidP="002F2E3D">
      <w:pPr>
        <w:widowControl w:val="0"/>
        <w:shd w:val="clear" w:color="auto" w:fill="FFFFFF"/>
        <w:tabs>
          <w:tab w:val="left" w:pos="13272"/>
        </w:tabs>
        <w:suppressAutoHyphens/>
        <w:autoSpaceDN w:val="0"/>
        <w:ind w:firstLine="10065"/>
        <w:jc w:val="lef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ab/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Приложение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к постановлению администрации 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Мокшанского района Пензенской области 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от 15.08.2025 № 676</w:t>
      </w:r>
    </w:p>
    <w:p w:rsidR="002F2E3D" w:rsidRPr="002F2E3D" w:rsidRDefault="002F2E3D" w:rsidP="002F2E3D">
      <w:pPr>
        <w:widowControl w:val="0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«Приложение № 6.2</w:t>
      </w:r>
      <w:r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</w:t>
      </w: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к Муниципальной программе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ind w:firstLine="963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«Социальная поддержка граждан</w:t>
      </w:r>
      <w:r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</w:t>
      </w: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в </w:t>
      </w:r>
      <w:proofErr w:type="spellStart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</w:t>
      </w:r>
    </w:p>
    <w:p w:rsidR="002F2E3D" w:rsidRPr="002F2E3D" w:rsidRDefault="002F2E3D" w:rsidP="002F2E3D">
      <w:pPr>
        <w:widowControl w:val="0"/>
        <w:shd w:val="clear" w:color="auto" w:fill="FFFFFF"/>
        <w:suppressAutoHyphens/>
        <w:autoSpaceDN w:val="0"/>
        <w:ind w:firstLine="9923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на 2014-2027 годы</w:t>
      </w:r>
      <w:r w:rsidRPr="002F2E3D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ru-RU"/>
        </w:rPr>
        <w:t xml:space="preserve">» </w:t>
      </w: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(новая редакция)</w:t>
      </w:r>
    </w:p>
    <w:p w:rsidR="002F2E3D" w:rsidRPr="002F2E3D" w:rsidRDefault="002F2E3D" w:rsidP="002F2E3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ПЕРЕЧЕНЬ </w:t>
      </w:r>
    </w:p>
    <w:p w:rsidR="002F2E3D" w:rsidRPr="002F2E3D" w:rsidRDefault="002F2E3D" w:rsidP="00C9142F">
      <w:pPr>
        <w:widowControl w:val="0"/>
        <w:suppressAutoHyphens/>
        <w:autoSpaceDE w:val="0"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ru-RU"/>
        </w:rPr>
      </w:pPr>
      <w:r w:rsidRPr="002F2E3D">
        <w:rPr>
          <w:rFonts w:ascii="Times New Roman" w:eastAsia="Arial" w:hAnsi="Times New Roman" w:cs="Times New Roman"/>
          <w:kern w:val="3"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C9142F">
        <w:rPr>
          <w:rFonts w:ascii="Times New Roman" w:eastAsia="Arial" w:hAnsi="Times New Roman" w:cs="Times New Roman"/>
          <w:kern w:val="3"/>
          <w:sz w:val="16"/>
          <w:szCs w:val="16"/>
          <w:lang w:eastAsia="ru-RU"/>
        </w:rPr>
        <w:t xml:space="preserve">  </w:t>
      </w:r>
      <w:r w:rsidRPr="002F2E3D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ru-RU"/>
        </w:rPr>
        <w:t>"</w:t>
      </w:r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Социальная поддержка граждан в </w:t>
      </w:r>
      <w:proofErr w:type="spellStart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2F2E3D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</w:t>
      </w:r>
      <w:r w:rsidRPr="002F2E3D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ru-RU"/>
        </w:rPr>
        <w:t xml:space="preserve"> "</w:t>
      </w:r>
    </w:p>
    <w:p w:rsidR="002F2E3D" w:rsidRPr="002F2E3D" w:rsidRDefault="002F2E3D" w:rsidP="002F2E3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F2E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2022 - 2027 годы</w:t>
      </w:r>
    </w:p>
    <w:p w:rsidR="002F2E3D" w:rsidRPr="002F2E3D" w:rsidRDefault="002F2E3D" w:rsidP="002F2E3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03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80"/>
        <w:gridCol w:w="53"/>
        <w:gridCol w:w="2464"/>
        <w:gridCol w:w="515"/>
        <w:gridCol w:w="1251"/>
        <w:gridCol w:w="84"/>
        <w:gridCol w:w="329"/>
        <w:gridCol w:w="31"/>
        <w:gridCol w:w="8"/>
        <w:gridCol w:w="19"/>
        <w:gridCol w:w="633"/>
        <w:gridCol w:w="9"/>
        <w:gridCol w:w="31"/>
        <w:gridCol w:w="56"/>
        <w:gridCol w:w="54"/>
        <w:gridCol w:w="6"/>
        <w:gridCol w:w="17"/>
        <w:gridCol w:w="607"/>
        <w:gridCol w:w="36"/>
        <w:gridCol w:w="31"/>
        <w:gridCol w:w="51"/>
        <w:gridCol w:w="184"/>
        <w:gridCol w:w="16"/>
        <w:gridCol w:w="38"/>
        <w:gridCol w:w="27"/>
        <w:gridCol w:w="702"/>
        <w:gridCol w:w="31"/>
        <w:gridCol w:w="27"/>
        <w:gridCol w:w="27"/>
        <w:gridCol w:w="860"/>
        <w:gridCol w:w="30"/>
        <w:gridCol w:w="34"/>
        <w:gridCol w:w="15"/>
        <w:gridCol w:w="58"/>
        <w:gridCol w:w="835"/>
        <w:gridCol w:w="34"/>
        <w:gridCol w:w="54"/>
        <w:gridCol w:w="11"/>
        <w:gridCol w:w="1030"/>
        <w:gridCol w:w="17"/>
        <w:gridCol w:w="14"/>
        <w:gridCol w:w="17"/>
        <w:gridCol w:w="31"/>
        <w:gridCol w:w="29"/>
        <w:gridCol w:w="2937"/>
        <w:gridCol w:w="34"/>
        <w:gridCol w:w="6"/>
        <w:gridCol w:w="110"/>
        <w:gridCol w:w="83"/>
        <w:gridCol w:w="6"/>
        <w:gridCol w:w="12"/>
        <w:gridCol w:w="13"/>
        <w:gridCol w:w="90"/>
        <w:gridCol w:w="1365"/>
        <w:gridCol w:w="34"/>
        <w:gridCol w:w="28"/>
        <w:gridCol w:w="221"/>
        <w:gridCol w:w="35"/>
      </w:tblGrid>
      <w:tr w:rsidR="002F2E3D" w:rsidRPr="002F2E3D" w:rsidTr="002F2E3D">
        <w:trPr>
          <w:gridAfter w:val="4"/>
          <w:wAfter w:w="318" w:type="dxa"/>
          <w:trHeight w:val="305"/>
        </w:trPr>
        <w:tc>
          <w:tcPr>
            <w:tcW w:w="707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79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251" w:type="dxa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9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1113" w:type="dxa"/>
            <w:gridSpan w:val="7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4902" w:type="dxa"/>
            <w:gridSpan w:val="2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278" w:type="dxa"/>
            <w:gridSpan w:val="10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486" w:type="dxa"/>
            <w:gridSpan w:val="5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2F2E3D" w:rsidRPr="002F2E3D" w:rsidTr="002F2E3D">
        <w:trPr>
          <w:gridAfter w:val="4"/>
          <w:wAfter w:w="318" w:type="dxa"/>
          <w:trHeight w:val="844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3" w:type="dxa"/>
            <w:gridSpan w:val="7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 района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</w:t>
            </w:r>
            <w:proofErr w:type="spellEnd"/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</w:t>
            </w:r>
            <w:proofErr w:type="spellEnd"/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кой области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</w:t>
            </w:r>
          </w:p>
        </w:tc>
        <w:tc>
          <w:tcPr>
            <w:tcW w:w="3278" w:type="dxa"/>
            <w:gridSpan w:val="10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6" w:type="dxa"/>
            <w:gridSpan w:val="5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4"/>
          <w:wAfter w:w="318" w:type="dxa"/>
          <w:trHeight w:val="170"/>
        </w:trPr>
        <w:tc>
          <w:tcPr>
            <w:tcW w:w="70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79" w:type="dxa"/>
            <w:gridSpan w:val="2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1" w:type="dxa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3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2F2E3D" w:rsidRPr="002F2E3D" w:rsidTr="002F2E3D">
        <w:trPr>
          <w:gridAfter w:val="3"/>
          <w:wAfter w:w="284" w:type="dxa"/>
          <w:trHeight w:val="65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 «Малых дел»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Цель подпрограммы: Улучшение демографической ситуации в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района, развитие добровольческог</w:t>
            </w:r>
            <w:proofErr w:type="gram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о(</w:t>
            </w:r>
            <w:proofErr w:type="gramEnd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волонтерского)движения в районе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подпрограммы1-Обеспечение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</w:tr>
      <w:tr w:rsidR="002F2E3D" w:rsidRPr="002F2E3D" w:rsidTr="002F2E3D">
        <w:trPr>
          <w:gridAfter w:val="3"/>
          <w:wAfter w:w="284" w:type="dxa"/>
          <w:trHeight w:val="308"/>
        </w:trPr>
        <w:tc>
          <w:tcPr>
            <w:tcW w:w="574" w:type="dxa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31.1.</w:t>
            </w:r>
          </w:p>
        </w:tc>
        <w:tc>
          <w:tcPr>
            <w:tcW w:w="311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3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5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F2E3D" w:rsidRPr="002F2E3D" w:rsidTr="002F2E3D">
        <w:trPr>
          <w:gridAfter w:val="3"/>
          <w:wAfter w:w="284" w:type="dxa"/>
          <w:trHeight w:val="315"/>
        </w:trPr>
        <w:tc>
          <w:tcPr>
            <w:tcW w:w="574" w:type="dxa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F2E3D" w:rsidRPr="002F2E3D" w:rsidTr="002F2E3D">
        <w:trPr>
          <w:gridAfter w:val="3"/>
          <w:wAfter w:w="284" w:type="dxa"/>
          <w:trHeight w:val="405"/>
        </w:trPr>
        <w:tc>
          <w:tcPr>
            <w:tcW w:w="574" w:type="dxa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F2E3D" w:rsidRPr="002F2E3D" w:rsidTr="002F2E3D">
        <w:trPr>
          <w:gridAfter w:val="3"/>
          <w:wAfter w:w="284" w:type="dxa"/>
          <w:trHeight w:val="86"/>
        </w:trPr>
        <w:tc>
          <w:tcPr>
            <w:tcW w:w="574" w:type="dxa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F2E3D" w:rsidRPr="002F2E3D" w:rsidTr="002F2E3D">
        <w:trPr>
          <w:gridAfter w:val="3"/>
          <w:wAfter w:w="284" w:type="dxa"/>
          <w:trHeight w:val="65"/>
        </w:trPr>
        <w:tc>
          <w:tcPr>
            <w:tcW w:w="574" w:type="dxa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Подпрограмма 2 «Оказание адресной материальной помощи гражданам, проживающим в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 Пензенской области, оказавшимся в трудной жизненной ситуации»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1- содействие гражданам по выходу из сложной жизненной ситуации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Основное мероприятие «Содействие гражданам по выходу из сложной жизненной ситуации»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 «Старшее поколение»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1- Совершенствование мер социальной защиты и социально обслуживания пожилых людей сельской местности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3.1 Основное мероприятие «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мер социальной защиты и социального обслуживания пожилых людей сельской местности</w:t>
            </w:r>
            <w:r w:rsidRPr="002F2E3D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»</w:t>
            </w:r>
          </w:p>
        </w:tc>
      </w:tr>
      <w:tr w:rsidR="002F2E3D" w:rsidRPr="002F2E3D" w:rsidTr="002F2E3D">
        <w:trPr>
          <w:gridAfter w:val="4"/>
          <w:wAfter w:w="318" w:type="dxa"/>
          <w:trHeight w:val="397"/>
        </w:trPr>
        <w:tc>
          <w:tcPr>
            <w:tcW w:w="70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Поддержка деятельности районного общества инвалидов и Совета ветеранов Мокшанского район</w:t>
            </w:r>
            <w:proofErr w:type="gramStart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а-</w:t>
            </w:r>
            <w:proofErr w:type="gramEnd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почтовые и канцелярские расходы; приобретение цветов; подписка на газеты (цветы, подарки, продукты, продуктовые наборы и т. д.)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КЦСОН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5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5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5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5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C9142F">
        <w:trPr>
          <w:gridAfter w:val="4"/>
          <w:wAfter w:w="318" w:type="dxa"/>
          <w:trHeight w:val="95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5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C9142F">
        <w:trPr>
          <w:gridAfter w:val="4"/>
          <w:wAfter w:w="318" w:type="dxa"/>
          <w:trHeight w:val="65"/>
        </w:trPr>
        <w:tc>
          <w:tcPr>
            <w:tcW w:w="707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5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3.2 Основное мероприятие «Выполнение Регионального проекта «Старшее поколение»</w:t>
            </w:r>
          </w:p>
        </w:tc>
      </w:tr>
      <w:tr w:rsidR="002F2E3D" w:rsidRPr="002F2E3D" w:rsidTr="002F2E3D">
        <w:trPr>
          <w:gridAfter w:val="3"/>
          <w:wAfter w:w="284" w:type="dxa"/>
          <w:trHeight w:val="413"/>
        </w:trPr>
        <w:tc>
          <w:tcPr>
            <w:tcW w:w="70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695" w:type="dxa"/>
            <w:gridSpan w:val="4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1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2022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7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2772,8</w:t>
            </w:r>
          </w:p>
        </w:tc>
        <w:tc>
          <w:tcPr>
            <w:tcW w:w="99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,0</w:t>
            </w:r>
          </w:p>
        </w:tc>
        <w:tc>
          <w:tcPr>
            <w:tcW w:w="1120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0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300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2023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1098,3</w:t>
            </w:r>
          </w:p>
        </w:tc>
        <w:tc>
          <w:tcPr>
            <w:tcW w:w="7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0987,3</w:t>
            </w:r>
          </w:p>
        </w:tc>
        <w:tc>
          <w:tcPr>
            <w:tcW w:w="99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1120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0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2F2E3D" w:rsidRPr="002F2E3D" w:rsidTr="00C9142F">
        <w:trPr>
          <w:gridAfter w:val="3"/>
          <w:wAfter w:w="284" w:type="dxa"/>
          <w:trHeight w:val="264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7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99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1120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0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2F2E3D" w:rsidRPr="002F2E3D" w:rsidTr="00C9142F">
        <w:trPr>
          <w:gridAfter w:val="3"/>
          <w:wAfter w:w="284" w:type="dxa"/>
          <w:trHeight w:val="170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2025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  <w:tc>
          <w:tcPr>
            <w:tcW w:w="7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12674,8</w:t>
            </w:r>
          </w:p>
        </w:tc>
        <w:tc>
          <w:tcPr>
            <w:tcW w:w="99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1120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0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 xml:space="preserve">Получающие услуг в рамках системы долговременного ухода 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422"/>
        </w:trPr>
        <w:tc>
          <w:tcPr>
            <w:tcW w:w="707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</w:tcBorders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2026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  <w:tc>
          <w:tcPr>
            <w:tcW w:w="7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12674,8</w:t>
            </w:r>
          </w:p>
        </w:tc>
        <w:tc>
          <w:tcPr>
            <w:tcW w:w="99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1120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0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</w:pPr>
            <w:r w:rsidRPr="002F2E3D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2F2E3D" w:rsidRPr="002F2E3D" w:rsidTr="00C9142F">
        <w:trPr>
          <w:gridAfter w:val="3"/>
          <w:wAfter w:w="284" w:type="dxa"/>
          <w:trHeight w:val="196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vAlign w:val="center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2027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12802,8</w:t>
            </w:r>
          </w:p>
        </w:tc>
        <w:tc>
          <w:tcPr>
            <w:tcW w:w="7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12546,8</w:t>
            </w:r>
          </w:p>
        </w:tc>
        <w:tc>
          <w:tcPr>
            <w:tcW w:w="99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256,0</w:t>
            </w:r>
          </w:p>
        </w:tc>
        <w:tc>
          <w:tcPr>
            <w:tcW w:w="1120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0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</w:pPr>
            <w:r w:rsidRPr="002F2E3D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 Основное мероприятие «Создание системы долговременного ухода за гражданами пожилого возраста и инвалидами, нуждающимися в уходе»</w:t>
            </w:r>
          </w:p>
        </w:tc>
      </w:tr>
      <w:tr w:rsidR="002F2E3D" w:rsidRPr="002F2E3D" w:rsidTr="00C9142F">
        <w:trPr>
          <w:gridAfter w:val="3"/>
          <w:wAfter w:w="284" w:type="dxa"/>
          <w:trHeight w:val="337"/>
        </w:trPr>
        <w:tc>
          <w:tcPr>
            <w:tcW w:w="70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16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tabs>
                <w:tab w:val="left" w:pos="1250"/>
                <w:tab w:val="left" w:pos="2580"/>
                <w:tab w:val="right" w:pos="414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tabs>
                <w:tab w:val="left" w:pos="1250"/>
                <w:tab w:val="left" w:pos="2580"/>
                <w:tab w:val="right" w:pos="4146"/>
              </w:tabs>
              <w:ind w:left="398" w:hanging="29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C9142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tabs>
                <w:tab w:val="left" w:pos="1250"/>
                <w:tab w:val="left" w:pos="2580"/>
                <w:tab w:val="right" w:pos="4146"/>
              </w:tabs>
              <w:ind w:left="496" w:hanging="29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C9142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tabs>
                <w:tab w:val="left" w:pos="1250"/>
                <w:tab w:val="left" w:pos="2580"/>
                <w:tab w:val="right" w:pos="4146"/>
              </w:tabs>
              <w:ind w:left="684" w:hanging="29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F2E3D" w:rsidRPr="002F2E3D" w:rsidRDefault="002F2E3D" w:rsidP="002F2E3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448"/>
        </w:trPr>
        <w:tc>
          <w:tcPr>
            <w:tcW w:w="707" w:type="dxa"/>
            <w:gridSpan w:val="3"/>
            <w:vMerge/>
            <w:tcBorders>
              <w:top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250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270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220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400"/>
        </w:trPr>
        <w:tc>
          <w:tcPr>
            <w:tcW w:w="70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2856,5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4  «Предоставление мер социальной поддержки отдельным категориям граждан»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Повышение уровня жизни граждан-получателей мер социальной поддержки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1 - Выполнение обязательств государства по социальной поддержке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4.1 Основное мероприятие «Выполнение обязательств государства по социальной поддержке»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 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13043,8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13043,8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12114,7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12114,7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11957,5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11957,5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10510,7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10510,7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25556,1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 предусмотренных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4.1.3.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выплате пособий семьям, 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106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06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134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C914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5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21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4.1.4.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ind w:right="-25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 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3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36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1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19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138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4.1.5.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20.12.2004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77,9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77,9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184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18"/>
        </w:trPr>
        <w:tc>
          <w:tcPr>
            <w:tcW w:w="654" w:type="dxa"/>
            <w:gridSpan w:val="2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4.1.6.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N2307-ЗПО от 30.11.2012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1268,3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1268,3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1237,1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1237,1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1212,0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1212,0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900,0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900,0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22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04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4.1.7.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ind w:right="-35"/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 в соответствии с Законом Пензенской области от 03.12.2004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района, УСЗН, КЦСОН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346,6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346,6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319,2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319,2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172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20"/>
        </w:trPr>
        <w:tc>
          <w:tcPr>
            <w:tcW w:w="654" w:type="dxa"/>
            <w:gridSpan w:val="2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4.1.8.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Исполнение государственных полномочий по выплате социального пособия на погребение установленного ст. 10 Федерального Закона №8-ФЗ от 12.01.1996 «О погребении и похоронном деле»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176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01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415,3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415,3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04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4.1.9.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 «О предоставлении субсидий на оплату жилого помещения и коммунальных 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2160,4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2227,5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2227,5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1455,0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1455,0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2205,1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2205,1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304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3441,2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3441,2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26"/>
        </w:trPr>
        <w:tc>
          <w:tcPr>
            <w:tcW w:w="654" w:type="dxa"/>
            <w:gridSpan w:val="2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3578,0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3578,0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44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4.1.10.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КЦСОН 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C9142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C914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35858,7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35858,7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08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72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42373,0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42373,0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4.1.11.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20.3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20.3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hanging="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361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C914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364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16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4.1.12.</w:t>
            </w:r>
          </w:p>
        </w:tc>
        <w:tc>
          <w:tcPr>
            <w:tcW w:w="3032" w:type="dxa"/>
            <w:gridSpan w:val="3"/>
            <w:vMerge w:val="restart"/>
            <w:vAlign w:val="center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1538,4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.4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vAlign w:val="center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vAlign w:val="center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vAlign w:val="center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44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vAlign w:val="center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94"/>
        </w:trPr>
        <w:tc>
          <w:tcPr>
            <w:tcW w:w="654" w:type="dxa"/>
            <w:gridSpan w:val="2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bottom w:val="single" w:sz="6" w:space="0" w:color="auto"/>
            </w:tcBorders>
            <w:vAlign w:val="center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316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4.1.13.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7907.1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907.1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7923,2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7</w:t>
            </w: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923,2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7893,0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7893,0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  <w:p w:rsidR="00C9142F" w:rsidRPr="002F2E3D" w:rsidRDefault="00C9142F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9161,9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9161,9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53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9593,2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9593,2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16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9959,7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9959,7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4.1.14.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предусмотренная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8.5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50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42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4.1.15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предусмотренная Законом Пензенской области N3015-ЗПО от 16.02.2017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21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90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13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31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4.1.16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Осуществление ежемесячной выплаты на детей в возрасте от 3 до 7 лет включительно 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49935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45940,8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3994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31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20984,4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19305,4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1679,0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31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31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31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76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C9142F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C914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75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971,1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971,1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0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928,4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928,4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38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998,2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25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1056,2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25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1100,5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1100,5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188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1142,9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1142,9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11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336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58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181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14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89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25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8781,2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8078,7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6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12844,9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11817,3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1027,6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1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13020,7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11979,0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1041,7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5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55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148"/>
        </w:trPr>
        <w:tc>
          <w:tcPr>
            <w:tcW w:w="654" w:type="dxa"/>
            <w:gridSpan w:val="2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88"/>
        </w:trPr>
        <w:tc>
          <w:tcPr>
            <w:tcW w:w="6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Капитальный ремонт отделения дневного пребывания граждан пожилого возраста и инвалидов (дополнительные расходы)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63"/>
        </w:trPr>
        <w:tc>
          <w:tcPr>
            <w:tcW w:w="6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87"/>
        </w:trPr>
        <w:tc>
          <w:tcPr>
            <w:tcW w:w="654" w:type="dxa"/>
            <w:gridSpan w:val="2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38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3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67"/>
        </w:trPr>
        <w:tc>
          <w:tcPr>
            <w:tcW w:w="654" w:type="dxa"/>
            <w:gridSpan w:val="2"/>
            <w:vMerge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4"/>
          <w:wAfter w:w="318" w:type="dxa"/>
          <w:trHeight w:val="593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4.1.21</w:t>
            </w:r>
          </w:p>
        </w:tc>
        <w:tc>
          <w:tcPr>
            <w:tcW w:w="3032" w:type="dxa"/>
            <w:gridSpan w:val="3"/>
            <w:vMerge w:val="restart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6"/>
                <w:szCs w:val="16"/>
                <w:lang w:eastAsia="ru-RU"/>
              </w:rPr>
              <w:t>Капитальный ремонт зданий муниципальных организаций социального обслуживания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2660,1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Капитальный ремонт Отделения дневного пребывания граждан пожилого возраста и инвалидов, расположенного по адресу: Пензенская область, р. п. Мокшан, ул.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, д.8 (1объект)</w:t>
            </w:r>
          </w:p>
          <w:p w:rsidR="00C9142F" w:rsidRPr="002F2E3D" w:rsidRDefault="00C9142F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06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78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11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28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58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95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4.1.22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3877,1</w:t>
            </w:r>
          </w:p>
        </w:tc>
        <w:tc>
          <w:tcPr>
            <w:tcW w:w="7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3566,9</w:t>
            </w:r>
          </w:p>
        </w:tc>
        <w:tc>
          <w:tcPr>
            <w:tcW w:w="9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310,2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 w:val="restart"/>
            <w:tcBorders>
              <w:top w:val="nil"/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7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85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4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6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22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241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4.1.23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C9142F">
            <w:pPr>
              <w:ind w:right="-1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</w:t>
            </w:r>
            <w:r w:rsidR="00C9142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 </w:t>
            </w: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 № 296, за счет средств резервного фонда Правительства Российской Федерации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 w:val="restart"/>
            <w:tcBorders>
              <w:top w:val="nil"/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0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85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85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264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97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01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4.1.24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Поощрение за достижение (содействие достижению) показателей 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268,2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268,2</w:t>
            </w:r>
          </w:p>
        </w:tc>
        <w:tc>
          <w:tcPr>
            <w:tcW w:w="975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 w:val="restart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284,8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284,8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0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198,7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198,7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195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4.1.25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осуществлению ежемесячной </w:t>
            </w: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lastRenderedPageBreak/>
              <w:t>денежной выплаты на оплату жилого помещения и коммунальных услуг в размере 50 процентов от величины регионального стандарта стоимости жилищно-коммунальных услуг в расчете на одного человека в месяц, установленного на территории Пензенской области, супруге (супругу), несовершеннолетним детям, родителям (в случае отсутствия у граждан, принимающих участие в специальной военной операции, супруги (супруга), несовершеннолетних детей) граждан, принимающих</w:t>
            </w:r>
            <w:proofErr w:type="gramEnd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 участие в специальной военной операции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2250,8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2723,8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2351,0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2351,0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tabs>
                <w:tab w:val="center" w:pos="412"/>
              </w:tabs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ab/>
              <w:t>3103,5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4.1.26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принимающих участие в специальной военной операции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1786,0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1786,0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4.1.27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осуществлению единовременной денежной выплаты несовершеннолетним</w:t>
            </w:r>
          </w:p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детям граждан, принимающих участие в специальной военной операции, на каждого несовершеннолетнего ребенка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3150,0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3150,0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71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4.1.28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 w:val="restart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7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03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585,4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585,4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71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820,4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820,4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407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854,4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854,4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886,8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886,8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Предоставление мер социальной поддержки в полном </w:t>
            </w:r>
            <w:r w:rsidR="00C9142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03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4.1.29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 w:val="restart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17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31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10916,7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10916,7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71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9699,3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9699,3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219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12844,6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12844,6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87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13298,0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13298,0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180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4.1.30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 w:val="restart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25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4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Проведения оценки соответствия ИС требованиям по безопасности информации в формате: «Аттестация по требованиям </w:t>
            </w:r>
            <w:proofErr w:type="spellStart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безопастности</w:t>
            </w:r>
            <w:proofErr w:type="spellEnd"/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информации «для ИС «Аист»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191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65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65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4.1.31</w:t>
            </w:r>
          </w:p>
        </w:tc>
        <w:tc>
          <w:tcPr>
            <w:tcW w:w="30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C9142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</w:t>
            </w:r>
            <w:r w:rsidR="00C9142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х услуг в размере 30 процентов)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596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4.1.32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коммунальных услуг в размере 30 процентов)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4.1.33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выплата на оплату проезда автомобильным транспортом (за исключением такси) в городском и пригородном сообщении, городским наземным электрическим транспортом в размере 594 рублей на одного ребенка</w:t>
            </w:r>
            <w:proofErr w:type="gramEnd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обучающегося в общеобразовательной организации на территории Пензенской области, в период с сентября по май)</w:t>
            </w:r>
            <w:proofErr w:type="gramEnd"/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0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89"/>
        </w:trPr>
        <w:tc>
          <w:tcPr>
            <w:tcW w:w="654" w:type="dxa"/>
            <w:gridSpan w:val="2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4.1.34</w:t>
            </w:r>
          </w:p>
        </w:tc>
        <w:tc>
          <w:tcPr>
            <w:tcW w:w="30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Пособия, компенсации, меры социальной поддержки по публичным нормативным обязательствам </w:t>
            </w:r>
            <w:proofErr w:type="gramStart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согласно Указа</w:t>
            </w:r>
            <w:proofErr w:type="gramEnd"/>
            <w:r w:rsidRPr="002F2E3D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 Президента РФ от 07.05.2012 № 606</w:t>
            </w:r>
          </w:p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 w:val="restart"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6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36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262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1907,3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1754,7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152,6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1"/>
          <w:wAfter w:w="35" w:type="dxa"/>
          <w:trHeight w:val="318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C9142F">
        <w:trPr>
          <w:gridAfter w:val="1"/>
          <w:wAfter w:w="35" w:type="dxa"/>
          <w:trHeight w:val="378"/>
        </w:trPr>
        <w:tc>
          <w:tcPr>
            <w:tcW w:w="654" w:type="dxa"/>
            <w:gridSpan w:val="2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gridSpan w:val="3"/>
            <w:vMerge/>
            <w:tcBorders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trHeight w:val="194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2 Федеральный проект "Финансовая поддержка семей при рождении детей"</w:t>
            </w:r>
          </w:p>
        </w:tc>
        <w:tc>
          <w:tcPr>
            <w:tcW w:w="284" w:type="dxa"/>
            <w:gridSpan w:val="3"/>
            <w:vMerge w:val="restart"/>
            <w:tcBorders>
              <w:top w:val="nil"/>
              <w:right w:val="nil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trHeight w:val="241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 Основное мероприятие «Выполнение Федерального проекта "Финансовая поддержка семей при рождении детей"</w:t>
            </w:r>
          </w:p>
        </w:tc>
        <w:tc>
          <w:tcPr>
            <w:tcW w:w="284" w:type="dxa"/>
            <w:gridSpan w:val="3"/>
            <w:vMerge/>
            <w:tcBorders>
              <w:top w:val="nil"/>
              <w:right w:val="nil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4"/>
          <w:wAfter w:w="318" w:type="dxa"/>
          <w:trHeight w:val="93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Пособия, компенсации, меры социальной поддержки по публичным нормативным обязательствам </w:t>
            </w:r>
            <w:proofErr w:type="gramStart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согласно Указа</w:t>
            </w:r>
            <w:proofErr w:type="gramEnd"/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Президента РФ от 07.05.2012 № 606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17141,6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15770,3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1371,3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9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10609,4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922,6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9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4764,2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9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9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9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93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Выполнение государственных полномочий по осуществлению ежемесячной выплаты в связи с рождением (усыновлением) первого </w:t>
            </w: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ребенка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16762,0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16762,0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127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25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4"/>
          <w:wAfter w:w="318" w:type="dxa"/>
          <w:trHeight w:val="136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63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04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4"/>
          <w:wAfter w:w="318" w:type="dxa"/>
          <w:trHeight w:val="275"/>
        </w:trPr>
        <w:tc>
          <w:tcPr>
            <w:tcW w:w="654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3032" w:type="dxa"/>
            <w:gridSpan w:val="3"/>
            <w:vMerge w:val="restart"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8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156,3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143,8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15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9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39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20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4"/>
          <w:wAfter w:w="318" w:type="dxa"/>
          <w:trHeight w:val="435"/>
        </w:trPr>
        <w:tc>
          <w:tcPr>
            <w:tcW w:w="654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2" w:type="dxa"/>
            <w:gridSpan w:val="3"/>
            <w:vMerge/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263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Задача программы 3- Обеспечение беспрепятственного доступа к приоритетным объектам, получение услуг, необходимой информации для инвалидов и других маломобильных групп  населения в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районе</w:t>
            </w:r>
          </w:p>
        </w:tc>
      </w:tr>
      <w:tr w:rsidR="002F2E3D" w:rsidRPr="002F2E3D" w:rsidTr="002F2E3D">
        <w:trPr>
          <w:gridAfter w:val="3"/>
          <w:wAfter w:w="284" w:type="dxa"/>
          <w:trHeight w:val="263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4.3 Основное мероприятие 2 «Адаптация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населения»</w:t>
            </w:r>
          </w:p>
        </w:tc>
      </w:tr>
      <w:tr w:rsidR="002F2E3D" w:rsidRPr="002F2E3D" w:rsidTr="002F2E3D">
        <w:trPr>
          <w:gridAfter w:val="2"/>
          <w:wAfter w:w="256" w:type="dxa"/>
          <w:trHeight w:val="225"/>
        </w:trPr>
        <w:tc>
          <w:tcPr>
            <w:tcW w:w="70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Реализация мероприятий по адаптации организаций социальной защиты к обслуживанию инвалидов</w:t>
            </w:r>
          </w:p>
        </w:tc>
        <w:tc>
          <w:tcPr>
            <w:tcW w:w="17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2"/>
          <w:wAfter w:w="256" w:type="dxa"/>
          <w:trHeight w:val="217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Текущий ремонт входной группы здания муниципального бюджетного учреждения «Комплексный центр социального обслуживания населения Мокшанского района», расположенного по адресу: 442370, Пензенская область,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р.п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, д.8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2"/>
          <w:wAfter w:w="256" w:type="dxa"/>
          <w:trHeight w:val="258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2"/>
          <w:wAfter w:w="256" w:type="dxa"/>
          <w:trHeight w:val="214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2"/>
          <w:wAfter w:w="256" w:type="dxa"/>
          <w:trHeight w:val="231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2"/>
          <w:wAfter w:w="256" w:type="dxa"/>
          <w:trHeight w:val="217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263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Задача программы 4- 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обязательств государства по социальной поддержке</w:t>
            </w: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Многодетных семей в </w:t>
            </w:r>
            <w:proofErr w:type="spellStart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районе</w:t>
            </w:r>
          </w:p>
        </w:tc>
      </w:tr>
      <w:tr w:rsidR="002F2E3D" w:rsidRPr="002F2E3D" w:rsidTr="00C9142F">
        <w:trPr>
          <w:gridAfter w:val="3"/>
          <w:wAfter w:w="284" w:type="dxa"/>
          <w:trHeight w:val="65"/>
        </w:trPr>
        <w:tc>
          <w:tcPr>
            <w:tcW w:w="15750" w:type="dxa"/>
            <w:gridSpan w:val="56"/>
          </w:tcPr>
          <w:p w:rsidR="002F2E3D" w:rsidRPr="002F2E3D" w:rsidRDefault="002F2E3D" w:rsidP="00C914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4.4 Основное мероприятие 4   Выполнение Региональн</w:t>
            </w:r>
            <w:r w:rsidR="00C9142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ого проекта «Многодетная семья»</w:t>
            </w:r>
          </w:p>
        </w:tc>
      </w:tr>
      <w:tr w:rsidR="002F2E3D" w:rsidRPr="002F2E3D" w:rsidTr="002F2E3D">
        <w:trPr>
          <w:gridAfter w:val="3"/>
          <w:wAfter w:w="284" w:type="dxa"/>
          <w:trHeight w:val="315"/>
        </w:trPr>
        <w:tc>
          <w:tcPr>
            <w:tcW w:w="707" w:type="dxa"/>
            <w:gridSpan w:val="3"/>
            <w:vMerge w:val="restart"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 xml:space="preserve">   </w:t>
            </w: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4.4.1</w:t>
            </w: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</w:t>
            </w: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постановлением Правительства Российской Федерации от 15.04.2014 № 296</w:t>
            </w:r>
          </w:p>
        </w:tc>
        <w:tc>
          <w:tcPr>
            <w:tcW w:w="2218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6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</w:t>
            </w:r>
          </w:p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393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</w:t>
            </w:r>
          </w:p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317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</w:t>
            </w:r>
          </w:p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337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2025</w:t>
            </w:r>
          </w:p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13237,1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12178,1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1059,0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374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14800,4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13616,4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1184,0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3"/>
          <w:wAfter w:w="284" w:type="dxa"/>
          <w:trHeight w:val="114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center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</w:t>
            </w:r>
          </w:p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15882,5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14453,1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12429,4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449"/>
        </w:trPr>
        <w:tc>
          <w:tcPr>
            <w:tcW w:w="70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4.4.2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22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411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505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3"/>
          <w:wAfter w:w="284" w:type="dxa"/>
          <w:trHeight w:val="208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3"/>
          <w:wAfter w:w="284" w:type="dxa"/>
          <w:trHeight w:val="300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C9142F">
        <w:trPr>
          <w:gridAfter w:val="3"/>
          <w:wAfter w:w="284" w:type="dxa"/>
          <w:trHeight w:val="439"/>
        </w:trPr>
        <w:tc>
          <w:tcPr>
            <w:tcW w:w="707" w:type="dxa"/>
            <w:gridSpan w:val="3"/>
            <w:vMerge/>
            <w:tcBorders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238,2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238,2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2F2E3D" w:rsidRPr="002F2E3D" w:rsidTr="002F2E3D">
        <w:trPr>
          <w:gridAfter w:val="3"/>
          <w:wAfter w:w="284" w:type="dxa"/>
          <w:trHeight w:val="263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>Подпрограмма 5 «Социальная Поддержка отдельных категорий граждан в жилищной сфере»</w:t>
            </w:r>
          </w:p>
        </w:tc>
      </w:tr>
      <w:tr w:rsidR="002F2E3D" w:rsidRPr="002F2E3D" w:rsidTr="002F2E3D">
        <w:trPr>
          <w:gridAfter w:val="3"/>
          <w:wAfter w:w="284" w:type="dxa"/>
          <w:trHeight w:val="293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1 - Государственная поддержка при улучшении жилищных условий молодых семей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 Основное мероприятие «</w:t>
            </w:r>
            <w:r w:rsidRPr="002F2E3D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Государственная поддержка при улучшении жилищных условий молодых семей</w:t>
            </w: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2979" w:type="dxa"/>
            <w:gridSpan w:val="2"/>
            <w:vMerge w:val="restart"/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</w:p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1636,0                                  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624,5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1705,3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625,7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2025,2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875,7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589,5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404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C9142F">
        <w:trPr>
          <w:gridAfter w:val="4"/>
          <w:wAfter w:w="318" w:type="dxa"/>
          <w:trHeight w:val="194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3008,2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205"/>
        </w:trPr>
        <w:tc>
          <w:tcPr>
            <w:tcW w:w="707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2979" w:type="dxa"/>
            <w:gridSpan w:val="2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700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22022</w:t>
            </w:r>
          </w:p>
        </w:tc>
        <w:tc>
          <w:tcPr>
            <w:tcW w:w="807" w:type="dxa"/>
            <w:gridSpan w:val="7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7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243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22023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299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22024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0, 0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336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22025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10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299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22026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280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  <w:tcBorders>
              <w:top w:val="single" w:sz="4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Задача: Обеспечение выплат молодым семьям на улучшение жилищных условий при рождении первого ребенка.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 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2979" w:type="dxa"/>
            <w:gridSpan w:val="2"/>
            <w:vMerge w:val="restart"/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664" w:type="dxa"/>
            <w:gridSpan w:val="3"/>
            <w:vMerge w:val="restart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молодым семьям социальных выплат, чел.    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416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468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405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4261" w:type="dxa"/>
            <w:gridSpan w:val="5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Задача: Обеспечение жилыми помещениями детей-сирот и детей и детей, оставшихся без попечения родителей</w:t>
            </w:r>
          </w:p>
        </w:tc>
        <w:tc>
          <w:tcPr>
            <w:tcW w:w="1489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4261" w:type="dxa"/>
            <w:gridSpan w:val="53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 Основное мероприятие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489" w:type="dxa"/>
            <w:gridSpan w:val="3"/>
            <w:tcBorders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C9142F">
        <w:trPr>
          <w:gridAfter w:val="4"/>
          <w:wAfter w:w="318" w:type="dxa"/>
          <w:trHeight w:val="251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C9142F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C9142F">
        <w:trPr>
          <w:gridAfter w:val="4"/>
          <w:wAfter w:w="318" w:type="dxa"/>
          <w:trHeight w:val="138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C9142F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C9142F">
        <w:trPr>
          <w:gridAfter w:val="4"/>
          <w:wAfter w:w="318" w:type="dxa"/>
          <w:trHeight w:val="158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321"/>
        </w:trPr>
        <w:tc>
          <w:tcPr>
            <w:tcW w:w="70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Задача: Федеральный проект "Финансовая поддержка семей при рождении детей".</w:t>
            </w:r>
          </w:p>
        </w:tc>
      </w:tr>
      <w:tr w:rsidR="002F2E3D" w:rsidRPr="002F2E3D" w:rsidTr="002F2E3D">
        <w:trPr>
          <w:gridAfter w:val="3"/>
          <w:wAfter w:w="284" w:type="dxa"/>
          <w:trHeight w:val="57"/>
        </w:trPr>
        <w:tc>
          <w:tcPr>
            <w:tcW w:w="15750" w:type="dxa"/>
            <w:gridSpan w:val="5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 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342"/>
        </w:trPr>
        <w:tc>
          <w:tcPr>
            <w:tcW w:w="707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49" w:type="dxa"/>
            <w:gridSpan w:val="7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</w:tcBorders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5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137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E3D" w:rsidRPr="002F2E3D" w:rsidTr="002F2E3D">
        <w:trPr>
          <w:gridAfter w:val="4"/>
          <w:wAfter w:w="318" w:type="dxa"/>
          <w:trHeight w:val="404"/>
        </w:trPr>
        <w:tc>
          <w:tcPr>
            <w:tcW w:w="707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9" w:type="dxa"/>
            <w:gridSpan w:val="2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2F2E3D" w:rsidRPr="002F2E3D" w:rsidRDefault="002F2E3D" w:rsidP="002F2E3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7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7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3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8" w:type="dxa"/>
            <w:gridSpan w:val="10"/>
          </w:tcPr>
          <w:p w:rsidR="002F2E3D" w:rsidRPr="002F2E3D" w:rsidRDefault="002F2E3D" w:rsidP="002F2E3D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5"/>
          </w:tcPr>
          <w:p w:rsidR="002F2E3D" w:rsidRPr="002F2E3D" w:rsidRDefault="002F2E3D" w:rsidP="002F2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2E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2F2E3D" w:rsidRPr="002F2E3D" w:rsidRDefault="002F2E3D" w:rsidP="002F2E3D">
      <w:pPr>
        <w:widowControl w:val="0"/>
        <w:suppressAutoHyphens/>
        <w:autoSpaceDN w:val="0"/>
        <w:ind w:right="-370"/>
        <w:jc w:val="righ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2F2E3D" w:rsidRDefault="002F2E3D" w:rsidP="002D4AA4">
      <w:pPr>
        <w:pStyle w:val="afd"/>
        <w:jc w:val="right"/>
        <w:rPr>
          <w:sz w:val="16"/>
          <w:szCs w:val="16"/>
        </w:rPr>
      </w:pPr>
    </w:p>
    <w:p w:rsidR="002F2E3D" w:rsidRDefault="002F2E3D" w:rsidP="002D4AA4">
      <w:pPr>
        <w:pStyle w:val="afd"/>
        <w:jc w:val="right"/>
        <w:rPr>
          <w:sz w:val="16"/>
          <w:szCs w:val="16"/>
        </w:rPr>
        <w:sectPr w:rsidR="002F2E3D" w:rsidSect="002F2E3D">
          <w:pgSz w:w="16838" w:h="11906" w:orient="landscape"/>
          <w:pgMar w:top="851" w:right="851" w:bottom="426" w:left="851" w:header="709" w:footer="709" w:gutter="0"/>
          <w:pgNumType w:start="3"/>
          <w:cols w:space="708"/>
          <w:docGrid w:linePitch="360"/>
        </w:sect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sectPr w:rsidR="002A4681" w:rsidSect="00C9142F">
      <w:pgSz w:w="11906" w:h="16838"/>
      <w:pgMar w:top="851" w:right="851" w:bottom="851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58" w:rsidRDefault="00266358" w:rsidP="005D35CD">
      <w:r>
        <w:separator/>
      </w:r>
    </w:p>
  </w:endnote>
  <w:endnote w:type="continuationSeparator" w:id="0">
    <w:p w:rsidR="00266358" w:rsidRDefault="00266358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E3D" w:rsidRDefault="002F2E3D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F2E3D" w:rsidRDefault="002F2E3D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E3D" w:rsidRDefault="002F2E3D">
    <w:pPr>
      <w:pStyle w:val="a7"/>
      <w:jc w:val="center"/>
    </w:pPr>
  </w:p>
  <w:p w:rsidR="002F2E3D" w:rsidRPr="00234B4C" w:rsidRDefault="002F2E3D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58" w:rsidRDefault="00266358" w:rsidP="005D35CD">
      <w:r>
        <w:separator/>
      </w:r>
    </w:p>
  </w:footnote>
  <w:footnote w:type="continuationSeparator" w:id="0">
    <w:p w:rsidR="00266358" w:rsidRDefault="00266358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2F2E3D" w:rsidRDefault="002F2E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42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F2E3D" w:rsidRDefault="002F2E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1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E1D4C83"/>
    <w:multiLevelType w:val="hybridMultilevel"/>
    <w:tmpl w:val="0874B25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D4315D"/>
    <w:multiLevelType w:val="hybridMultilevel"/>
    <w:tmpl w:val="598A84AC"/>
    <w:lvl w:ilvl="0" w:tplc="36385384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9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30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32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3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8792F67"/>
    <w:multiLevelType w:val="hybridMultilevel"/>
    <w:tmpl w:val="71E8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45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5"/>
  </w:num>
  <w:num w:numId="2">
    <w:abstractNumId w:val="8"/>
  </w:num>
  <w:num w:numId="3">
    <w:abstractNumId w:val="40"/>
  </w:num>
  <w:num w:numId="4">
    <w:abstractNumId w:val="43"/>
  </w:num>
  <w:num w:numId="5">
    <w:abstractNumId w:val="24"/>
  </w:num>
  <w:num w:numId="6">
    <w:abstractNumId w:val="39"/>
  </w:num>
  <w:num w:numId="7">
    <w:abstractNumId w:val="25"/>
  </w:num>
  <w:num w:numId="8">
    <w:abstractNumId w:val="38"/>
  </w:num>
  <w:num w:numId="9">
    <w:abstractNumId w:val="27"/>
  </w:num>
  <w:num w:numId="10">
    <w:abstractNumId w:val="5"/>
  </w:num>
  <w:num w:numId="11">
    <w:abstractNumId w:val="11"/>
  </w:num>
  <w:num w:numId="12">
    <w:abstractNumId w:val="16"/>
  </w:num>
  <w:num w:numId="13">
    <w:abstractNumId w:val="14"/>
  </w:num>
  <w:num w:numId="14">
    <w:abstractNumId w:val="36"/>
  </w:num>
  <w:num w:numId="15">
    <w:abstractNumId w:val="26"/>
  </w:num>
  <w:num w:numId="16">
    <w:abstractNumId w:val="22"/>
  </w:num>
  <w:num w:numId="17">
    <w:abstractNumId w:val="13"/>
  </w:num>
  <w:num w:numId="18">
    <w:abstractNumId w:val="37"/>
  </w:num>
  <w:num w:numId="19">
    <w:abstractNumId w:val="9"/>
  </w:num>
  <w:num w:numId="20">
    <w:abstractNumId w:val="3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28"/>
  </w:num>
  <w:num w:numId="24">
    <w:abstractNumId w:val="12"/>
  </w:num>
  <w:num w:numId="25">
    <w:abstractNumId w:val="17"/>
  </w:num>
  <w:num w:numId="26">
    <w:abstractNumId w:val="7"/>
  </w:num>
  <w:num w:numId="27">
    <w:abstractNumId w:val="15"/>
  </w:num>
  <w:num w:numId="28">
    <w:abstractNumId w:val="34"/>
  </w:num>
  <w:num w:numId="29">
    <w:abstractNumId w:val="20"/>
  </w:num>
  <w:num w:numId="30">
    <w:abstractNumId w:val="1"/>
  </w:num>
  <w:num w:numId="31">
    <w:abstractNumId w:val="45"/>
  </w:num>
  <w:num w:numId="32">
    <w:abstractNumId w:val="44"/>
  </w:num>
  <w:num w:numId="33">
    <w:abstractNumId w:val="46"/>
  </w:num>
  <w:num w:numId="34">
    <w:abstractNumId w:val="32"/>
  </w:num>
  <w:num w:numId="35">
    <w:abstractNumId w:val="19"/>
  </w:num>
  <w:num w:numId="36">
    <w:abstractNumId w:val="30"/>
  </w:num>
  <w:num w:numId="37">
    <w:abstractNumId w:val="42"/>
  </w:num>
  <w:num w:numId="38">
    <w:abstractNumId w:val="21"/>
  </w:num>
  <w:num w:numId="39">
    <w:abstractNumId w:val="4"/>
  </w:num>
  <w:num w:numId="40">
    <w:abstractNumId w:val="10"/>
  </w:num>
  <w:num w:numId="41">
    <w:abstractNumId w:val="0"/>
  </w:num>
  <w:num w:numId="42">
    <w:abstractNumId w:val="6"/>
  </w:num>
  <w:num w:numId="43">
    <w:abstractNumId w:val="47"/>
  </w:num>
  <w:num w:numId="44">
    <w:abstractNumId w:val="3"/>
  </w:num>
  <w:num w:numId="45">
    <w:abstractNumId w:val="31"/>
  </w:num>
  <w:num w:numId="46">
    <w:abstractNumId w:val="33"/>
  </w:num>
  <w:num w:numId="47">
    <w:abstractNumId w:val="2"/>
  </w:num>
  <w:num w:numId="48">
    <w:abstractNumId w:val="41"/>
  </w:num>
  <w:num w:numId="49">
    <w:abstractNumId w:val="18"/>
  </w:num>
  <w:num w:numId="50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66358"/>
    <w:rsid w:val="002A1766"/>
    <w:rsid w:val="002A1BE9"/>
    <w:rsid w:val="002A4681"/>
    <w:rsid w:val="002B5C82"/>
    <w:rsid w:val="002D290C"/>
    <w:rsid w:val="002D4AA4"/>
    <w:rsid w:val="002E7EE1"/>
    <w:rsid w:val="002F2E3D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9142F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uiPriority w:val="99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2F2E3D"/>
  </w:style>
  <w:style w:type="numbering" w:customStyle="1" w:styleId="WWOutlineListStyle81">
    <w:name w:val="WW_OutlineListStyle_81"/>
    <w:basedOn w:val="a4"/>
    <w:rsid w:val="002F2E3D"/>
    <w:pPr>
      <w:numPr>
        <w:numId w:val="1"/>
      </w:numPr>
    </w:pPr>
  </w:style>
  <w:style w:type="numbering" w:customStyle="1" w:styleId="WWOutlineListStyle71">
    <w:name w:val="WW_OutlineListStyle_71"/>
    <w:basedOn w:val="a4"/>
    <w:rsid w:val="002F2E3D"/>
    <w:pPr>
      <w:numPr>
        <w:numId w:val="2"/>
      </w:numPr>
    </w:pPr>
  </w:style>
  <w:style w:type="numbering" w:customStyle="1" w:styleId="WWOutlineListStyle61">
    <w:name w:val="WW_OutlineListStyle_61"/>
    <w:basedOn w:val="a4"/>
    <w:rsid w:val="002F2E3D"/>
    <w:pPr>
      <w:numPr>
        <w:numId w:val="3"/>
      </w:numPr>
    </w:pPr>
  </w:style>
  <w:style w:type="numbering" w:customStyle="1" w:styleId="WWOutlineListStyle51">
    <w:name w:val="WW_OutlineListStyle_51"/>
    <w:basedOn w:val="a4"/>
    <w:rsid w:val="002F2E3D"/>
    <w:pPr>
      <w:numPr>
        <w:numId w:val="4"/>
      </w:numPr>
    </w:pPr>
  </w:style>
  <w:style w:type="numbering" w:customStyle="1" w:styleId="WWOutlineListStyle41">
    <w:name w:val="WW_OutlineListStyle_41"/>
    <w:basedOn w:val="a4"/>
    <w:rsid w:val="002F2E3D"/>
    <w:pPr>
      <w:numPr>
        <w:numId w:val="5"/>
      </w:numPr>
    </w:pPr>
  </w:style>
  <w:style w:type="numbering" w:customStyle="1" w:styleId="WWOutlineListStyle31">
    <w:name w:val="WW_OutlineListStyle_31"/>
    <w:basedOn w:val="a4"/>
    <w:rsid w:val="002F2E3D"/>
    <w:pPr>
      <w:numPr>
        <w:numId w:val="6"/>
      </w:numPr>
    </w:pPr>
  </w:style>
  <w:style w:type="numbering" w:customStyle="1" w:styleId="WWOutlineListStyle21">
    <w:name w:val="WW_OutlineListStyle_21"/>
    <w:basedOn w:val="a4"/>
    <w:rsid w:val="002F2E3D"/>
    <w:pPr>
      <w:numPr>
        <w:numId w:val="7"/>
      </w:numPr>
    </w:pPr>
  </w:style>
  <w:style w:type="numbering" w:customStyle="1" w:styleId="WWOutlineListStyle11">
    <w:name w:val="WW_OutlineListStyle_11"/>
    <w:basedOn w:val="a4"/>
    <w:rsid w:val="002F2E3D"/>
    <w:pPr>
      <w:numPr>
        <w:numId w:val="8"/>
      </w:numPr>
    </w:pPr>
  </w:style>
  <w:style w:type="numbering" w:customStyle="1" w:styleId="WWOutlineListStyle10">
    <w:name w:val="WW_OutlineListStyle1"/>
    <w:basedOn w:val="a4"/>
    <w:rsid w:val="002F2E3D"/>
    <w:pPr>
      <w:numPr>
        <w:numId w:val="9"/>
      </w:numPr>
    </w:pPr>
  </w:style>
  <w:style w:type="numbering" w:customStyle="1" w:styleId="WW8Num11">
    <w:name w:val="WW8Num11"/>
    <w:basedOn w:val="a4"/>
    <w:rsid w:val="002F2E3D"/>
    <w:pPr>
      <w:numPr>
        <w:numId w:val="10"/>
      </w:numPr>
    </w:pPr>
  </w:style>
  <w:style w:type="numbering" w:customStyle="1" w:styleId="WW8Num21">
    <w:name w:val="WW8Num21"/>
    <w:basedOn w:val="a4"/>
    <w:rsid w:val="002F2E3D"/>
    <w:pPr>
      <w:numPr>
        <w:numId w:val="11"/>
      </w:numPr>
    </w:pPr>
  </w:style>
  <w:style w:type="numbering" w:customStyle="1" w:styleId="WW8Num31">
    <w:name w:val="WW8Num31"/>
    <w:basedOn w:val="a4"/>
    <w:rsid w:val="002F2E3D"/>
    <w:pPr>
      <w:numPr>
        <w:numId w:val="12"/>
      </w:numPr>
    </w:pPr>
  </w:style>
  <w:style w:type="numbering" w:customStyle="1" w:styleId="WW8Num41">
    <w:name w:val="WW8Num41"/>
    <w:basedOn w:val="a4"/>
    <w:rsid w:val="002F2E3D"/>
    <w:pPr>
      <w:numPr>
        <w:numId w:val="13"/>
      </w:numPr>
    </w:pPr>
  </w:style>
  <w:style w:type="numbering" w:customStyle="1" w:styleId="WW8Num51">
    <w:name w:val="WW8Num51"/>
    <w:basedOn w:val="a4"/>
    <w:rsid w:val="002F2E3D"/>
    <w:pPr>
      <w:numPr>
        <w:numId w:val="14"/>
      </w:numPr>
    </w:pPr>
  </w:style>
  <w:style w:type="table" w:customStyle="1" w:styleId="121">
    <w:name w:val="Сетка таблицы12"/>
    <w:basedOn w:val="a3"/>
    <w:next w:val="ab"/>
    <w:uiPriority w:val="39"/>
    <w:rsid w:val="002F2E3D"/>
    <w:pPr>
      <w:jc w:val="left"/>
    </w:pPr>
    <w:rPr>
      <w:rFonts w:ascii="Arial" w:eastAsia="Lucida Sans Unicode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2F2E3D"/>
  </w:style>
  <w:style w:type="table" w:customStyle="1" w:styleId="131">
    <w:name w:val="Сетка таблицы13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11">
    <w:name w:val="WW_OutlineListStyle_811"/>
    <w:basedOn w:val="a4"/>
    <w:rsid w:val="002F2E3D"/>
  </w:style>
  <w:style w:type="numbering" w:customStyle="1" w:styleId="WWOutlineListStyle711">
    <w:name w:val="WW_OutlineListStyle_711"/>
    <w:basedOn w:val="a4"/>
    <w:rsid w:val="002F2E3D"/>
  </w:style>
  <w:style w:type="numbering" w:customStyle="1" w:styleId="WWOutlineListStyle611">
    <w:name w:val="WW_OutlineListStyle_611"/>
    <w:basedOn w:val="a4"/>
    <w:rsid w:val="002F2E3D"/>
  </w:style>
  <w:style w:type="numbering" w:customStyle="1" w:styleId="WWOutlineListStyle511">
    <w:name w:val="WW_OutlineListStyle_511"/>
    <w:basedOn w:val="a4"/>
    <w:rsid w:val="002F2E3D"/>
  </w:style>
  <w:style w:type="numbering" w:customStyle="1" w:styleId="WWOutlineListStyle411">
    <w:name w:val="WW_OutlineListStyle_411"/>
    <w:basedOn w:val="a4"/>
    <w:rsid w:val="002F2E3D"/>
  </w:style>
  <w:style w:type="numbering" w:customStyle="1" w:styleId="WWOutlineListStyle311">
    <w:name w:val="WW_OutlineListStyle_311"/>
    <w:basedOn w:val="a4"/>
    <w:rsid w:val="002F2E3D"/>
  </w:style>
  <w:style w:type="numbering" w:customStyle="1" w:styleId="WWOutlineListStyle211">
    <w:name w:val="WW_OutlineListStyle_211"/>
    <w:basedOn w:val="a4"/>
    <w:rsid w:val="002F2E3D"/>
  </w:style>
  <w:style w:type="numbering" w:customStyle="1" w:styleId="WWOutlineListStyle111">
    <w:name w:val="WW_OutlineListStyle_111"/>
    <w:basedOn w:val="a4"/>
    <w:rsid w:val="002F2E3D"/>
  </w:style>
  <w:style w:type="numbering" w:customStyle="1" w:styleId="WWOutlineListStyle110">
    <w:name w:val="WW_OutlineListStyle11"/>
    <w:basedOn w:val="a4"/>
    <w:rsid w:val="002F2E3D"/>
  </w:style>
  <w:style w:type="numbering" w:customStyle="1" w:styleId="WW8Num111">
    <w:name w:val="WW8Num111"/>
    <w:basedOn w:val="a4"/>
    <w:rsid w:val="002F2E3D"/>
  </w:style>
  <w:style w:type="numbering" w:customStyle="1" w:styleId="WW8Num211">
    <w:name w:val="WW8Num211"/>
    <w:basedOn w:val="a4"/>
    <w:rsid w:val="002F2E3D"/>
  </w:style>
  <w:style w:type="numbering" w:customStyle="1" w:styleId="WW8Num311">
    <w:name w:val="WW8Num311"/>
    <w:basedOn w:val="a4"/>
    <w:rsid w:val="002F2E3D"/>
  </w:style>
  <w:style w:type="numbering" w:customStyle="1" w:styleId="WW8Num411">
    <w:name w:val="WW8Num411"/>
    <w:basedOn w:val="a4"/>
    <w:rsid w:val="002F2E3D"/>
  </w:style>
  <w:style w:type="numbering" w:customStyle="1" w:styleId="WW8Num511">
    <w:name w:val="WW8Num511"/>
    <w:basedOn w:val="a4"/>
    <w:rsid w:val="002F2E3D"/>
  </w:style>
  <w:style w:type="numbering" w:customStyle="1" w:styleId="214">
    <w:name w:val="Нет списка21"/>
    <w:next w:val="a4"/>
    <w:uiPriority w:val="99"/>
    <w:semiHidden/>
    <w:unhideWhenUsed/>
    <w:rsid w:val="002F2E3D"/>
  </w:style>
  <w:style w:type="table" w:customStyle="1" w:styleId="215">
    <w:name w:val="Сетка таблицы2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2">
    <w:name w:val="WW_OutlineListStyle_82"/>
    <w:basedOn w:val="a4"/>
    <w:rsid w:val="002F2E3D"/>
  </w:style>
  <w:style w:type="numbering" w:customStyle="1" w:styleId="WWOutlineListStyle72">
    <w:name w:val="WW_OutlineListStyle_72"/>
    <w:basedOn w:val="a4"/>
    <w:rsid w:val="002F2E3D"/>
  </w:style>
  <w:style w:type="numbering" w:customStyle="1" w:styleId="WWOutlineListStyle62">
    <w:name w:val="WW_OutlineListStyle_62"/>
    <w:basedOn w:val="a4"/>
    <w:rsid w:val="002F2E3D"/>
  </w:style>
  <w:style w:type="numbering" w:customStyle="1" w:styleId="WWOutlineListStyle52">
    <w:name w:val="WW_OutlineListStyle_52"/>
    <w:basedOn w:val="a4"/>
    <w:rsid w:val="002F2E3D"/>
  </w:style>
  <w:style w:type="numbering" w:customStyle="1" w:styleId="WWOutlineListStyle42">
    <w:name w:val="WW_OutlineListStyle_42"/>
    <w:basedOn w:val="a4"/>
    <w:rsid w:val="002F2E3D"/>
  </w:style>
  <w:style w:type="numbering" w:customStyle="1" w:styleId="WWOutlineListStyle32">
    <w:name w:val="WW_OutlineListStyle_32"/>
    <w:basedOn w:val="a4"/>
    <w:rsid w:val="002F2E3D"/>
  </w:style>
  <w:style w:type="numbering" w:customStyle="1" w:styleId="WWOutlineListStyle22">
    <w:name w:val="WW_OutlineListStyle_22"/>
    <w:basedOn w:val="a4"/>
    <w:rsid w:val="002F2E3D"/>
  </w:style>
  <w:style w:type="numbering" w:customStyle="1" w:styleId="WWOutlineListStyle12">
    <w:name w:val="WW_OutlineListStyle_12"/>
    <w:basedOn w:val="a4"/>
    <w:rsid w:val="002F2E3D"/>
  </w:style>
  <w:style w:type="numbering" w:customStyle="1" w:styleId="WWOutlineListStyle20">
    <w:name w:val="WW_OutlineListStyle2"/>
    <w:basedOn w:val="a4"/>
    <w:rsid w:val="002F2E3D"/>
  </w:style>
  <w:style w:type="numbering" w:customStyle="1" w:styleId="WW8Num12">
    <w:name w:val="WW8Num12"/>
    <w:basedOn w:val="a4"/>
    <w:rsid w:val="002F2E3D"/>
  </w:style>
  <w:style w:type="numbering" w:customStyle="1" w:styleId="WW8Num22">
    <w:name w:val="WW8Num22"/>
    <w:basedOn w:val="a4"/>
    <w:rsid w:val="002F2E3D"/>
  </w:style>
  <w:style w:type="numbering" w:customStyle="1" w:styleId="WW8Num32">
    <w:name w:val="WW8Num32"/>
    <w:basedOn w:val="a4"/>
    <w:rsid w:val="002F2E3D"/>
  </w:style>
  <w:style w:type="numbering" w:customStyle="1" w:styleId="WW8Num42">
    <w:name w:val="WW8Num42"/>
    <w:basedOn w:val="a4"/>
    <w:rsid w:val="002F2E3D"/>
  </w:style>
  <w:style w:type="numbering" w:customStyle="1" w:styleId="WW8Num52">
    <w:name w:val="WW8Num52"/>
    <w:basedOn w:val="a4"/>
    <w:rsid w:val="002F2E3D"/>
  </w:style>
  <w:style w:type="numbering" w:customStyle="1" w:styleId="314">
    <w:name w:val="Нет списка31"/>
    <w:next w:val="a4"/>
    <w:uiPriority w:val="99"/>
    <w:semiHidden/>
    <w:unhideWhenUsed/>
    <w:rsid w:val="002F2E3D"/>
  </w:style>
  <w:style w:type="table" w:customStyle="1" w:styleId="315">
    <w:name w:val="Сетка таблицы3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3">
    <w:name w:val="WW_OutlineListStyle_83"/>
    <w:basedOn w:val="a4"/>
    <w:rsid w:val="002F2E3D"/>
  </w:style>
  <w:style w:type="numbering" w:customStyle="1" w:styleId="WWOutlineListStyle73">
    <w:name w:val="WW_OutlineListStyle_73"/>
    <w:basedOn w:val="a4"/>
    <w:rsid w:val="002F2E3D"/>
  </w:style>
  <w:style w:type="numbering" w:customStyle="1" w:styleId="WWOutlineListStyle63">
    <w:name w:val="WW_OutlineListStyle_63"/>
    <w:basedOn w:val="a4"/>
    <w:rsid w:val="002F2E3D"/>
  </w:style>
  <w:style w:type="numbering" w:customStyle="1" w:styleId="WWOutlineListStyle53">
    <w:name w:val="WW_OutlineListStyle_53"/>
    <w:basedOn w:val="a4"/>
    <w:rsid w:val="002F2E3D"/>
  </w:style>
  <w:style w:type="numbering" w:customStyle="1" w:styleId="WWOutlineListStyle43">
    <w:name w:val="WW_OutlineListStyle_43"/>
    <w:basedOn w:val="a4"/>
    <w:rsid w:val="002F2E3D"/>
  </w:style>
  <w:style w:type="numbering" w:customStyle="1" w:styleId="WWOutlineListStyle33">
    <w:name w:val="WW_OutlineListStyle_33"/>
    <w:basedOn w:val="a4"/>
    <w:rsid w:val="002F2E3D"/>
  </w:style>
  <w:style w:type="numbering" w:customStyle="1" w:styleId="WWOutlineListStyle23">
    <w:name w:val="WW_OutlineListStyle_23"/>
    <w:basedOn w:val="a4"/>
    <w:rsid w:val="002F2E3D"/>
  </w:style>
  <w:style w:type="numbering" w:customStyle="1" w:styleId="WWOutlineListStyle13">
    <w:name w:val="WW_OutlineListStyle_13"/>
    <w:basedOn w:val="a4"/>
    <w:rsid w:val="002F2E3D"/>
  </w:style>
  <w:style w:type="numbering" w:customStyle="1" w:styleId="WWOutlineListStyle30">
    <w:name w:val="WW_OutlineListStyle3"/>
    <w:basedOn w:val="a4"/>
    <w:rsid w:val="002F2E3D"/>
  </w:style>
  <w:style w:type="numbering" w:customStyle="1" w:styleId="WW8Num13">
    <w:name w:val="WW8Num13"/>
    <w:basedOn w:val="a4"/>
    <w:rsid w:val="002F2E3D"/>
  </w:style>
  <w:style w:type="numbering" w:customStyle="1" w:styleId="WW8Num23">
    <w:name w:val="WW8Num23"/>
    <w:basedOn w:val="a4"/>
    <w:rsid w:val="002F2E3D"/>
  </w:style>
  <w:style w:type="numbering" w:customStyle="1" w:styleId="WW8Num33">
    <w:name w:val="WW8Num33"/>
    <w:basedOn w:val="a4"/>
    <w:rsid w:val="002F2E3D"/>
  </w:style>
  <w:style w:type="numbering" w:customStyle="1" w:styleId="WW8Num43">
    <w:name w:val="WW8Num43"/>
    <w:basedOn w:val="a4"/>
    <w:rsid w:val="002F2E3D"/>
  </w:style>
  <w:style w:type="numbering" w:customStyle="1" w:styleId="WW8Num53">
    <w:name w:val="WW8Num53"/>
    <w:basedOn w:val="a4"/>
    <w:rsid w:val="002F2E3D"/>
  </w:style>
  <w:style w:type="numbering" w:customStyle="1" w:styleId="410">
    <w:name w:val="Нет списка41"/>
    <w:next w:val="a4"/>
    <w:uiPriority w:val="99"/>
    <w:semiHidden/>
    <w:unhideWhenUsed/>
    <w:rsid w:val="002F2E3D"/>
  </w:style>
  <w:style w:type="table" w:customStyle="1" w:styleId="411">
    <w:name w:val="Сетка таблицы4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4">
    <w:name w:val="WW_OutlineListStyle_84"/>
    <w:basedOn w:val="a4"/>
    <w:rsid w:val="002F2E3D"/>
  </w:style>
  <w:style w:type="numbering" w:customStyle="1" w:styleId="WWOutlineListStyle74">
    <w:name w:val="WW_OutlineListStyle_74"/>
    <w:basedOn w:val="a4"/>
    <w:rsid w:val="002F2E3D"/>
  </w:style>
  <w:style w:type="numbering" w:customStyle="1" w:styleId="WWOutlineListStyle64">
    <w:name w:val="WW_OutlineListStyle_64"/>
    <w:basedOn w:val="a4"/>
    <w:rsid w:val="002F2E3D"/>
  </w:style>
  <w:style w:type="numbering" w:customStyle="1" w:styleId="WWOutlineListStyle54">
    <w:name w:val="WW_OutlineListStyle_54"/>
    <w:basedOn w:val="a4"/>
    <w:rsid w:val="002F2E3D"/>
  </w:style>
  <w:style w:type="numbering" w:customStyle="1" w:styleId="WWOutlineListStyle44">
    <w:name w:val="WW_OutlineListStyle_44"/>
    <w:basedOn w:val="a4"/>
    <w:rsid w:val="002F2E3D"/>
  </w:style>
  <w:style w:type="numbering" w:customStyle="1" w:styleId="WWOutlineListStyle34">
    <w:name w:val="WW_OutlineListStyle_34"/>
    <w:basedOn w:val="a4"/>
    <w:rsid w:val="002F2E3D"/>
  </w:style>
  <w:style w:type="numbering" w:customStyle="1" w:styleId="WWOutlineListStyle24">
    <w:name w:val="WW_OutlineListStyle_24"/>
    <w:basedOn w:val="a4"/>
    <w:rsid w:val="002F2E3D"/>
  </w:style>
  <w:style w:type="numbering" w:customStyle="1" w:styleId="WWOutlineListStyle14">
    <w:name w:val="WW_OutlineListStyle_14"/>
    <w:basedOn w:val="a4"/>
    <w:rsid w:val="002F2E3D"/>
  </w:style>
  <w:style w:type="numbering" w:customStyle="1" w:styleId="WWOutlineListStyle40">
    <w:name w:val="WW_OutlineListStyle4"/>
    <w:basedOn w:val="a4"/>
    <w:rsid w:val="002F2E3D"/>
  </w:style>
  <w:style w:type="numbering" w:customStyle="1" w:styleId="WW8Num14">
    <w:name w:val="WW8Num14"/>
    <w:basedOn w:val="a4"/>
    <w:rsid w:val="002F2E3D"/>
  </w:style>
  <w:style w:type="numbering" w:customStyle="1" w:styleId="WW8Num24">
    <w:name w:val="WW8Num24"/>
    <w:basedOn w:val="a4"/>
    <w:rsid w:val="002F2E3D"/>
  </w:style>
  <w:style w:type="numbering" w:customStyle="1" w:styleId="WW8Num34">
    <w:name w:val="WW8Num34"/>
    <w:basedOn w:val="a4"/>
    <w:rsid w:val="002F2E3D"/>
  </w:style>
  <w:style w:type="numbering" w:customStyle="1" w:styleId="WW8Num44">
    <w:name w:val="WW8Num44"/>
    <w:basedOn w:val="a4"/>
    <w:rsid w:val="002F2E3D"/>
  </w:style>
  <w:style w:type="numbering" w:customStyle="1" w:styleId="WW8Num54">
    <w:name w:val="WW8Num54"/>
    <w:basedOn w:val="a4"/>
    <w:rsid w:val="002F2E3D"/>
  </w:style>
  <w:style w:type="numbering" w:customStyle="1" w:styleId="510">
    <w:name w:val="Нет списка51"/>
    <w:next w:val="a4"/>
    <w:uiPriority w:val="99"/>
    <w:semiHidden/>
    <w:unhideWhenUsed/>
    <w:rsid w:val="002F2E3D"/>
  </w:style>
  <w:style w:type="table" w:customStyle="1" w:styleId="511">
    <w:name w:val="Сетка таблицы5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5">
    <w:name w:val="WW_OutlineListStyle_85"/>
    <w:basedOn w:val="a4"/>
    <w:rsid w:val="002F2E3D"/>
  </w:style>
  <w:style w:type="numbering" w:customStyle="1" w:styleId="WWOutlineListStyle75">
    <w:name w:val="WW_OutlineListStyle_75"/>
    <w:basedOn w:val="a4"/>
    <w:rsid w:val="002F2E3D"/>
  </w:style>
  <w:style w:type="numbering" w:customStyle="1" w:styleId="WWOutlineListStyle65">
    <w:name w:val="WW_OutlineListStyle_65"/>
    <w:basedOn w:val="a4"/>
    <w:rsid w:val="002F2E3D"/>
  </w:style>
  <w:style w:type="numbering" w:customStyle="1" w:styleId="WWOutlineListStyle55">
    <w:name w:val="WW_OutlineListStyle_55"/>
    <w:basedOn w:val="a4"/>
    <w:rsid w:val="002F2E3D"/>
  </w:style>
  <w:style w:type="numbering" w:customStyle="1" w:styleId="WWOutlineListStyle45">
    <w:name w:val="WW_OutlineListStyle_45"/>
    <w:basedOn w:val="a4"/>
    <w:rsid w:val="002F2E3D"/>
  </w:style>
  <w:style w:type="numbering" w:customStyle="1" w:styleId="WWOutlineListStyle35">
    <w:name w:val="WW_OutlineListStyle_35"/>
    <w:basedOn w:val="a4"/>
    <w:rsid w:val="002F2E3D"/>
  </w:style>
  <w:style w:type="numbering" w:customStyle="1" w:styleId="WWOutlineListStyle25">
    <w:name w:val="WW_OutlineListStyle_25"/>
    <w:basedOn w:val="a4"/>
    <w:rsid w:val="002F2E3D"/>
  </w:style>
  <w:style w:type="numbering" w:customStyle="1" w:styleId="WWOutlineListStyle15">
    <w:name w:val="WW_OutlineListStyle_15"/>
    <w:basedOn w:val="a4"/>
    <w:rsid w:val="002F2E3D"/>
  </w:style>
  <w:style w:type="numbering" w:customStyle="1" w:styleId="WWOutlineListStyle50">
    <w:name w:val="WW_OutlineListStyle5"/>
    <w:basedOn w:val="a4"/>
    <w:rsid w:val="002F2E3D"/>
  </w:style>
  <w:style w:type="numbering" w:customStyle="1" w:styleId="WW8Num15">
    <w:name w:val="WW8Num15"/>
    <w:basedOn w:val="a4"/>
    <w:rsid w:val="002F2E3D"/>
  </w:style>
  <w:style w:type="numbering" w:customStyle="1" w:styleId="WW8Num25">
    <w:name w:val="WW8Num25"/>
    <w:basedOn w:val="a4"/>
    <w:rsid w:val="002F2E3D"/>
  </w:style>
  <w:style w:type="numbering" w:customStyle="1" w:styleId="WW8Num35">
    <w:name w:val="WW8Num35"/>
    <w:basedOn w:val="a4"/>
    <w:rsid w:val="002F2E3D"/>
  </w:style>
  <w:style w:type="numbering" w:customStyle="1" w:styleId="WW8Num45">
    <w:name w:val="WW8Num45"/>
    <w:basedOn w:val="a4"/>
    <w:rsid w:val="002F2E3D"/>
  </w:style>
  <w:style w:type="numbering" w:customStyle="1" w:styleId="WW8Num55">
    <w:name w:val="WW8Num55"/>
    <w:basedOn w:val="a4"/>
    <w:rsid w:val="002F2E3D"/>
  </w:style>
  <w:style w:type="paragraph" w:styleId="afffff4">
    <w:name w:val="Revision"/>
    <w:hidden/>
    <w:uiPriority w:val="99"/>
    <w:semiHidden/>
    <w:rsid w:val="002F2E3D"/>
    <w:pPr>
      <w:jc w:val="left"/>
    </w:pPr>
    <w:rPr>
      <w:rFonts w:ascii="Arial" w:eastAsia="Lucida Sans Unicode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31184-58F1-4AEA-8634-12C63BE1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28</Pages>
  <Words>11464</Words>
  <Characters>65350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8</cp:revision>
  <cp:lastPrinted>2021-01-18T10:05:00Z</cp:lastPrinted>
  <dcterms:created xsi:type="dcterms:W3CDTF">2023-02-10T13:25:00Z</dcterms:created>
  <dcterms:modified xsi:type="dcterms:W3CDTF">2025-08-15T13:03:00Z</dcterms:modified>
</cp:coreProperties>
</file>